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center"/>
        <w:rPr>
          <w:rFonts w:ascii="黑体" w:hAnsi="黑体" w:eastAsia="黑体" w:cs="黑体"/>
        </w:rPr>
      </w:pPr>
      <w:bookmarkStart w:id="0" w:name="_GoBack"/>
      <w:r>
        <w:rPr>
          <w:rFonts w:hint="eastAsia" w:ascii="黑体" w:hAnsi="黑体" w:eastAsia="黑体" w:cs="黑体"/>
        </w:rPr>
        <w:t>景德镇市</w:t>
      </w:r>
      <w:r>
        <w:rPr>
          <w:rFonts w:hint="eastAsia" w:ascii="黑体" w:hAnsi="黑体" w:eastAsia="黑体" w:cs="黑体"/>
          <w:lang w:eastAsia="zh-CN"/>
        </w:rPr>
        <w:t>人民检察院</w:t>
      </w:r>
      <w:r>
        <w:rPr>
          <w:rFonts w:hint="eastAsia" w:ascii="黑体" w:hAnsi="黑体" w:eastAsia="黑体" w:cs="黑体"/>
        </w:rPr>
        <w:t>2021年部门预算</w:t>
      </w:r>
    </w:p>
    <w:bookmarkEnd w:id="0"/>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人民检察院</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人民检察院</w:t>
      </w:r>
      <w:r>
        <w:rPr>
          <w:rFonts w:hint="eastAsia" w:ascii="黑体" w:hAnsi="宋体" w:eastAsia="黑体" w:cs="黑体"/>
          <w:sz w:val="32"/>
          <w:szCs w:val="32"/>
        </w:rPr>
        <w:t>2021年部门预算情况说明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ascii="仿宋_GB2312" w:hAnsi="宋体" w:eastAsia="仿宋_GB2312" w:cs="仿宋_GB2312"/>
          <w:sz w:val="32"/>
          <w:szCs w:val="32"/>
        </w:rPr>
        <w:t xml:space="preserve">  </w:t>
      </w:r>
      <w:r>
        <w:rPr>
          <w:rFonts w:hint="eastAsia" w:ascii="仿宋" w:hAnsi="仿宋" w:eastAsia="仿宋" w:cs="仿宋"/>
          <w:i w:val="0"/>
          <w:iCs w:val="0"/>
          <w:caps w:val="0"/>
          <w:color w:val="333333"/>
          <w:spacing w:val="0"/>
          <w:sz w:val="32"/>
          <w:szCs w:val="32"/>
          <w:shd w:val="clear" w:fill="FFFFFF"/>
        </w:rPr>
        <w:t> </w:t>
      </w:r>
      <w:r>
        <w:rPr>
          <w:rFonts w:hint="default" w:ascii="仿宋_GB2312" w:hAnsi="微软雅黑" w:eastAsia="仿宋_GB2312" w:cs="仿宋_GB2312"/>
          <w:i w:val="0"/>
          <w:caps w:val="0"/>
          <w:color w:val="000000"/>
          <w:spacing w:val="0"/>
          <w:kern w:val="0"/>
          <w:sz w:val="32"/>
          <w:szCs w:val="32"/>
          <w:shd w:val="clear" w:fill="FFFFFF"/>
          <w:lang w:val="en-US" w:eastAsia="zh-CN" w:bidi="ar"/>
        </w:rPr>
        <w:t>一、20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人民检察院</w:t>
      </w:r>
      <w:r>
        <w:rPr>
          <w:rFonts w:hint="eastAsia" w:ascii="黑体" w:hAnsi="宋体" w:eastAsia="黑体" w:cs="黑体"/>
          <w:sz w:val="32"/>
          <w:szCs w:val="32"/>
        </w:rPr>
        <w:t>2021年部门预算表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hint="eastAsia" w:ascii="黑体" w:hAnsi="宋体" w:eastAsia="黑体" w:cs="黑体"/>
          <w:sz w:val="32"/>
          <w:szCs w:val="32"/>
        </w:rPr>
      </w:pP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人民检察院</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616" w:firstLineChars="200"/>
        <w:rPr>
          <w:rFonts w:hint="eastAsia" w:ascii="仿宋_GB2312" w:hAnsi="宋体" w:eastAsia="仿宋_GB2312" w:cs="仿宋_GB2312"/>
          <w:b/>
          <w:bCs/>
          <w:sz w:val="32"/>
          <w:szCs w:val="32"/>
        </w:rPr>
      </w:pPr>
      <w:r>
        <w:rPr>
          <w:rFonts w:hint="eastAsia" w:ascii="仿宋" w:hAnsi="仿宋" w:eastAsia="仿宋" w:cs="仿宋"/>
          <w:i w:val="0"/>
          <w:caps w:val="0"/>
          <w:color w:val="333333"/>
          <w:spacing w:val="-6"/>
          <w:sz w:val="32"/>
          <w:szCs w:val="32"/>
          <w:shd w:val="clear" w:fill="FFFFFF"/>
          <w:lang w:eastAsia="zh-CN"/>
        </w:rPr>
        <w:t>景德镇</w:t>
      </w:r>
      <w:r>
        <w:rPr>
          <w:rFonts w:ascii="仿宋" w:hAnsi="仿宋" w:eastAsia="仿宋" w:cs="仿宋"/>
          <w:i w:val="0"/>
          <w:caps w:val="0"/>
          <w:color w:val="333333"/>
          <w:spacing w:val="-6"/>
          <w:sz w:val="32"/>
          <w:szCs w:val="32"/>
          <w:shd w:val="clear" w:fill="FFFFFF"/>
        </w:rPr>
        <w:t>市人民检察院是国家法律监督机关，领导下级人民检察院，对</w:t>
      </w:r>
      <w:r>
        <w:rPr>
          <w:rFonts w:hint="eastAsia" w:ascii="仿宋" w:hAnsi="仿宋" w:eastAsia="仿宋" w:cs="仿宋"/>
          <w:i w:val="0"/>
          <w:caps w:val="0"/>
          <w:color w:val="333333"/>
          <w:spacing w:val="-6"/>
          <w:sz w:val="32"/>
          <w:szCs w:val="32"/>
          <w:shd w:val="clear" w:fill="FFFFFF"/>
          <w:lang w:eastAsia="zh-CN"/>
        </w:rPr>
        <w:t>景德镇</w:t>
      </w:r>
      <w:r>
        <w:rPr>
          <w:rFonts w:ascii="仿宋" w:hAnsi="仿宋" w:eastAsia="仿宋" w:cs="仿宋"/>
          <w:i w:val="0"/>
          <w:caps w:val="0"/>
          <w:color w:val="333333"/>
          <w:spacing w:val="-6"/>
          <w:sz w:val="32"/>
          <w:szCs w:val="32"/>
          <w:shd w:val="clear" w:fill="FFFFFF"/>
        </w:rPr>
        <w:t>市人民代表大会及其常务委员会负责并报告工作。其主要职责是：依法向</w:t>
      </w:r>
      <w:r>
        <w:rPr>
          <w:rFonts w:hint="eastAsia" w:ascii="仿宋" w:hAnsi="仿宋" w:eastAsia="仿宋" w:cs="仿宋"/>
          <w:i w:val="0"/>
          <w:caps w:val="0"/>
          <w:color w:val="333333"/>
          <w:spacing w:val="-6"/>
          <w:sz w:val="32"/>
          <w:szCs w:val="32"/>
          <w:shd w:val="clear" w:fill="FFFFFF"/>
          <w:lang w:eastAsia="zh-CN"/>
        </w:rPr>
        <w:t>景德镇</w:t>
      </w:r>
      <w:r>
        <w:rPr>
          <w:rFonts w:ascii="仿宋" w:hAnsi="仿宋" w:eastAsia="仿宋" w:cs="仿宋"/>
          <w:i w:val="0"/>
          <w:caps w:val="0"/>
          <w:color w:val="333333"/>
          <w:spacing w:val="-6"/>
          <w:sz w:val="32"/>
          <w:szCs w:val="32"/>
          <w:shd w:val="clear" w:fill="FFFFFF"/>
        </w:rPr>
        <w:t>市人民代表大会及其常务委员会提出有关检察工作的议案</w:t>
      </w:r>
      <w:r>
        <w:rPr>
          <w:rFonts w:hint="eastAsia" w:ascii="仿宋" w:hAnsi="仿宋" w:eastAsia="仿宋" w:cs="仿宋"/>
          <w:i w:val="0"/>
          <w:caps w:val="0"/>
          <w:color w:val="333333"/>
          <w:spacing w:val="-6"/>
          <w:sz w:val="32"/>
          <w:szCs w:val="32"/>
          <w:shd w:val="clear" w:fill="FFFFFF"/>
        </w:rPr>
        <w:t>;领导全市检察工作,研究制定检察工作方针、总体规划，部署检察工作任务;依照法律规定对有关刑事案件行使侦查权；对刑事案件进行审查，批准或者决定是否逮捕犯罪嫌疑人；对刑事案件进行审查，决定是否提起公诉，对决定提起公诉的案件支持公诉；依照法律规定提起公益诉讼；对诉讼活动实行法律监督；对判决、裁定等生效法律文书的执行工作实行法律监督；对监狱、看守所的执法活动实行法律监督；依法对刑事诉讼、民事诉讼、行政诉讼实行法律监督；法律规定的其他职权。</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w:t>
      </w:r>
      <w:r>
        <w:rPr>
          <w:rFonts w:hint="eastAsia" w:ascii="仿宋_GB2312" w:hAnsi="宋体" w:eastAsia="仿宋_GB2312" w:cs="仿宋_GB2312"/>
          <w:b/>
          <w:bCs/>
          <w:sz w:val="32"/>
          <w:szCs w:val="32"/>
          <w:lang w:eastAsia="zh-CN"/>
        </w:rPr>
        <w:t>机构设置等基本</w:t>
      </w:r>
      <w:r>
        <w:rPr>
          <w:rFonts w:hint="eastAsia" w:ascii="仿宋_GB2312" w:hAnsi="宋体" w:eastAsia="仿宋_GB2312" w:cs="仿宋_GB2312"/>
          <w:b/>
          <w:bCs/>
          <w:sz w:val="32"/>
          <w:szCs w:val="32"/>
        </w:rPr>
        <w:t>情况</w:t>
      </w:r>
    </w:p>
    <w:p>
      <w:pPr>
        <w:widowControl/>
        <w:spacing w:line="600" w:lineRule="exact"/>
        <w:ind w:firstLine="640"/>
        <w:jc w:val="left"/>
        <w:rPr>
          <w:rFonts w:ascii="仿宋_GB2312" w:hAnsi="宋体" w:eastAsia="仿宋_GB2312" w:cs="仿宋_GB2312"/>
          <w:sz w:val="32"/>
          <w:szCs w:val="32"/>
        </w:rPr>
      </w:pPr>
      <w:r>
        <w:rPr>
          <w:rFonts w:ascii="仿宋" w:hAnsi="仿宋" w:eastAsia="仿宋" w:cs="仿宋"/>
          <w:i w:val="0"/>
          <w:caps w:val="0"/>
          <w:color w:val="000000"/>
          <w:spacing w:val="0"/>
          <w:sz w:val="32"/>
          <w:szCs w:val="32"/>
          <w:shd w:val="clear" w:fill="FFFFFF"/>
        </w:rPr>
        <w:t>本部门共有预算单位</w:t>
      </w:r>
      <w:r>
        <w:rPr>
          <w:rFonts w:hint="eastAsia" w:ascii="仿宋" w:hAnsi="仿宋" w:eastAsia="仿宋" w:cs="仿宋"/>
          <w:i w:val="0"/>
          <w:caps w:val="0"/>
          <w:color w:val="000000"/>
          <w:spacing w:val="0"/>
          <w:sz w:val="32"/>
          <w:szCs w:val="32"/>
          <w:shd w:val="clear" w:fill="FFFFFF"/>
        </w:rPr>
        <w:t>2个，即部门本级和1个二级单位（浮南地区人民检察院）。编制数为105人，其中行政编制84人、全额补助事业编制21人。实有人数1</w:t>
      </w:r>
      <w:r>
        <w:rPr>
          <w:rFonts w:hint="eastAsia" w:ascii="仿宋" w:hAnsi="仿宋" w:eastAsia="仿宋" w:cs="仿宋"/>
          <w:i w:val="0"/>
          <w:caps w:val="0"/>
          <w:color w:val="000000"/>
          <w:spacing w:val="0"/>
          <w:sz w:val="32"/>
          <w:szCs w:val="32"/>
          <w:shd w:val="clear" w:fill="FFFFFF"/>
          <w:lang w:val="en-US" w:eastAsia="zh-CN"/>
        </w:rPr>
        <w:t>50</w:t>
      </w:r>
      <w:r>
        <w:rPr>
          <w:rFonts w:hint="eastAsia" w:ascii="仿宋" w:hAnsi="仿宋" w:eastAsia="仿宋" w:cs="仿宋"/>
          <w:i w:val="0"/>
          <w:caps w:val="0"/>
          <w:color w:val="000000"/>
          <w:spacing w:val="0"/>
          <w:sz w:val="32"/>
          <w:szCs w:val="32"/>
          <w:shd w:val="clear" w:fill="FFFFFF"/>
        </w:rPr>
        <w:t>人，其中在职100人，包括行政</w:t>
      </w:r>
      <w:r>
        <w:rPr>
          <w:rFonts w:hint="eastAsia" w:ascii="仿宋" w:hAnsi="仿宋" w:eastAsia="仿宋" w:cs="仿宋"/>
          <w:i w:val="0"/>
          <w:caps w:val="0"/>
          <w:color w:val="000000"/>
          <w:spacing w:val="0"/>
          <w:sz w:val="32"/>
          <w:szCs w:val="32"/>
          <w:shd w:val="clear" w:fill="FFFFFF"/>
          <w:lang w:eastAsia="zh-CN"/>
        </w:rPr>
        <w:t>人员</w:t>
      </w:r>
      <w:r>
        <w:rPr>
          <w:rFonts w:hint="eastAsia" w:ascii="仿宋" w:hAnsi="仿宋" w:eastAsia="仿宋" w:cs="仿宋"/>
          <w:i w:val="0"/>
          <w:caps w:val="0"/>
          <w:color w:val="000000"/>
          <w:spacing w:val="0"/>
          <w:sz w:val="32"/>
          <w:szCs w:val="32"/>
          <w:shd w:val="clear" w:fill="FFFFFF"/>
        </w:rPr>
        <w:t>83人</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000000"/>
          <w:spacing w:val="0"/>
          <w:sz w:val="32"/>
          <w:szCs w:val="32"/>
          <w:shd w:val="clear" w:fill="FFFFFF"/>
        </w:rPr>
        <w:t>全额补助</w:t>
      </w:r>
      <w:r>
        <w:rPr>
          <w:rFonts w:hint="eastAsia" w:ascii="仿宋" w:hAnsi="仿宋" w:eastAsia="仿宋" w:cs="仿宋"/>
          <w:i w:val="0"/>
          <w:caps w:val="0"/>
          <w:color w:val="000000"/>
          <w:spacing w:val="0"/>
          <w:sz w:val="32"/>
          <w:szCs w:val="32"/>
          <w:shd w:val="clear" w:fill="FFFFFF"/>
          <w:lang w:eastAsia="zh-CN"/>
        </w:rPr>
        <w:t>事业编人员</w:t>
      </w:r>
      <w:r>
        <w:rPr>
          <w:rFonts w:hint="eastAsia" w:ascii="仿宋" w:hAnsi="仿宋" w:eastAsia="仿宋" w:cs="仿宋"/>
          <w:i w:val="0"/>
          <w:caps w:val="0"/>
          <w:color w:val="000000"/>
          <w:spacing w:val="0"/>
          <w:sz w:val="32"/>
          <w:szCs w:val="32"/>
          <w:shd w:val="clear" w:fill="FFFFFF"/>
        </w:rPr>
        <w:t>17人；退休</w:t>
      </w:r>
      <w:r>
        <w:rPr>
          <w:rFonts w:hint="eastAsia" w:ascii="仿宋" w:hAnsi="仿宋" w:eastAsia="仿宋" w:cs="仿宋"/>
          <w:i w:val="0"/>
          <w:caps w:val="0"/>
          <w:color w:val="000000"/>
          <w:spacing w:val="0"/>
          <w:sz w:val="32"/>
          <w:szCs w:val="32"/>
          <w:shd w:val="clear" w:fill="FFFFFF"/>
          <w:lang w:eastAsia="zh-CN"/>
        </w:rPr>
        <w:t>人员</w:t>
      </w:r>
      <w:r>
        <w:rPr>
          <w:rFonts w:hint="eastAsia" w:ascii="仿宋" w:hAnsi="仿宋" w:eastAsia="仿宋" w:cs="仿宋"/>
          <w:i w:val="0"/>
          <w:caps w:val="0"/>
          <w:color w:val="000000"/>
          <w:spacing w:val="0"/>
          <w:sz w:val="32"/>
          <w:szCs w:val="32"/>
          <w:shd w:val="clear" w:fill="FFFFFF"/>
          <w:lang w:val="en-US" w:eastAsia="zh-CN"/>
        </w:rPr>
        <w:t>50</w:t>
      </w:r>
      <w:r>
        <w:rPr>
          <w:rFonts w:hint="eastAsia" w:ascii="仿宋" w:hAnsi="仿宋" w:eastAsia="仿宋" w:cs="仿宋"/>
          <w:i w:val="0"/>
          <w:caps w:val="0"/>
          <w:color w:val="000000"/>
          <w:spacing w:val="0"/>
          <w:sz w:val="32"/>
          <w:szCs w:val="32"/>
          <w:shd w:val="clear" w:fill="FFFFFF"/>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景德镇市人民检察院</w:t>
      </w:r>
      <w:r>
        <w:rPr>
          <w:rFonts w:hint="eastAsia" w:ascii="黑体" w:hAnsi="宋体" w:eastAsia="黑体" w:cs="黑体"/>
          <w:sz w:val="32"/>
          <w:szCs w:val="32"/>
        </w:rPr>
        <w:t>2021年部门预算情况说明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一、2021年部门预算收支情况说明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hint="eastAsia" w:ascii="仿宋_GB2312" w:hAnsi="宋体" w:eastAsia="仿宋_GB2312" w:cs="仿宋_GB2312"/>
          <w:b/>
          <w:bCs/>
          <w:sz w:val="32"/>
          <w:szCs w:val="32"/>
        </w:rPr>
      </w:pPr>
      <w:r>
        <w:rPr>
          <w:rFonts w:ascii="仿宋_GB2312" w:hAnsi="宋体" w:eastAsia="仿宋_GB2312" w:cs="仿宋_GB2312"/>
          <w:b w:val="0"/>
          <w:i w:val="0"/>
          <w:caps w:val="0"/>
          <w:color w:val="000000"/>
          <w:spacing w:val="0"/>
          <w:sz w:val="32"/>
          <w:szCs w:val="32"/>
          <w:shd w:val="clear" w:fill="FFFFFF"/>
        </w:rPr>
        <w:t>202</w:t>
      </w:r>
      <w:r>
        <w:rPr>
          <w:rFonts w:hint="eastAsia" w:ascii="仿宋_GB2312" w:hAnsi="宋体" w:eastAsia="仿宋_GB2312" w:cs="仿宋_GB2312"/>
          <w:b w:val="0"/>
          <w:i w:val="0"/>
          <w:caps w:val="0"/>
          <w:color w:val="000000"/>
          <w:spacing w:val="0"/>
          <w:sz w:val="32"/>
          <w:szCs w:val="32"/>
          <w:shd w:val="clear" w:fill="FFFFFF"/>
          <w:lang w:val="en-US" w:eastAsia="zh-CN"/>
        </w:rPr>
        <w:t>1</w:t>
      </w:r>
      <w:r>
        <w:rPr>
          <w:rFonts w:ascii="仿宋_GB2312" w:hAnsi="宋体" w:eastAsia="仿宋_GB2312" w:cs="仿宋_GB2312"/>
          <w:b w:val="0"/>
          <w:i w:val="0"/>
          <w:caps w:val="0"/>
          <w:color w:val="000000"/>
          <w:spacing w:val="0"/>
          <w:sz w:val="32"/>
          <w:szCs w:val="32"/>
          <w:shd w:val="clear" w:fill="FFFFFF"/>
        </w:rPr>
        <w:t>年景德镇市人民检察院</w:t>
      </w:r>
      <w:r>
        <w:rPr>
          <w:rFonts w:hint="default" w:ascii="仿宋_GB2312" w:hAnsi="宋体" w:eastAsia="仿宋_GB2312" w:cs="仿宋_GB2312"/>
          <w:i w:val="0"/>
          <w:caps w:val="0"/>
          <w:color w:val="000000"/>
          <w:spacing w:val="0"/>
          <w:sz w:val="32"/>
          <w:szCs w:val="32"/>
          <w:shd w:val="clear" w:fill="FFFFFF"/>
        </w:rPr>
        <w:t>收入预算总额为</w:t>
      </w:r>
      <w:r>
        <w:rPr>
          <w:rFonts w:hint="eastAsia" w:ascii="仿宋_GB2312" w:hAnsi="宋体" w:eastAsia="仿宋_GB2312" w:cs="仿宋_GB2312"/>
          <w:i w:val="0"/>
          <w:caps w:val="0"/>
          <w:color w:val="000000"/>
          <w:spacing w:val="0"/>
          <w:sz w:val="32"/>
          <w:szCs w:val="32"/>
          <w:shd w:val="clear" w:fill="FFFFFF"/>
          <w:lang w:val="en-US" w:eastAsia="zh-CN"/>
        </w:rPr>
        <w:t>2597.65</w:t>
      </w:r>
      <w:r>
        <w:rPr>
          <w:rFonts w:hint="default" w:ascii="仿宋_GB2312" w:hAnsi="宋体" w:eastAsia="仿宋_GB2312" w:cs="仿宋_GB2312"/>
          <w:i w:val="0"/>
          <w:caps w:val="0"/>
          <w:color w:val="000000"/>
          <w:spacing w:val="0"/>
          <w:sz w:val="32"/>
          <w:szCs w:val="32"/>
          <w:shd w:val="clear" w:fill="FFFFFF"/>
        </w:rPr>
        <w:t>万元，与上年预算相比</w:t>
      </w:r>
      <w:r>
        <w:rPr>
          <w:rFonts w:hint="eastAsia" w:ascii="仿宋_GB2312" w:hAnsi="宋体" w:eastAsia="仿宋_GB2312" w:cs="仿宋_GB2312"/>
          <w:i w:val="0"/>
          <w:caps w:val="0"/>
          <w:color w:val="000000"/>
          <w:spacing w:val="0"/>
          <w:sz w:val="32"/>
          <w:szCs w:val="32"/>
          <w:shd w:val="clear" w:fill="FFFFFF"/>
          <w:lang w:eastAsia="zh-CN"/>
        </w:rPr>
        <w:t>减少</w:t>
      </w:r>
      <w:r>
        <w:rPr>
          <w:rFonts w:hint="eastAsia" w:ascii="仿宋_GB2312" w:hAnsi="宋体" w:eastAsia="仿宋_GB2312" w:cs="仿宋_GB2312"/>
          <w:i w:val="0"/>
          <w:caps w:val="0"/>
          <w:color w:val="000000"/>
          <w:spacing w:val="0"/>
          <w:sz w:val="32"/>
          <w:szCs w:val="32"/>
          <w:shd w:val="clear" w:fill="FFFFFF"/>
          <w:lang w:val="en-US" w:eastAsia="zh-CN"/>
        </w:rPr>
        <w:t>1690.74</w:t>
      </w:r>
      <w:r>
        <w:rPr>
          <w:rFonts w:hint="default" w:ascii="仿宋_GB2312" w:hAnsi="宋体" w:eastAsia="仿宋_GB2312" w:cs="仿宋_GB2312"/>
          <w:i w:val="0"/>
          <w:caps w:val="0"/>
          <w:color w:val="000000"/>
          <w:spacing w:val="0"/>
          <w:sz w:val="32"/>
          <w:szCs w:val="32"/>
          <w:shd w:val="clear" w:fill="FFFFFF"/>
        </w:rPr>
        <w:t>万元，主要原因是</w:t>
      </w:r>
      <w:r>
        <w:rPr>
          <w:rFonts w:hint="eastAsia" w:ascii="仿宋_GB2312" w:hAnsi="宋体" w:eastAsia="仿宋_GB2312" w:cs="仿宋_GB2312"/>
          <w:i w:val="0"/>
          <w:caps w:val="0"/>
          <w:color w:val="000000"/>
          <w:spacing w:val="0"/>
          <w:sz w:val="32"/>
          <w:szCs w:val="32"/>
          <w:shd w:val="clear" w:fill="FFFFFF"/>
          <w:lang w:eastAsia="zh-CN"/>
        </w:rPr>
        <w:t>上年度将非税收入</w:t>
      </w:r>
      <w:r>
        <w:rPr>
          <w:rFonts w:hint="eastAsia" w:ascii="仿宋_GB2312" w:hAnsi="宋体" w:eastAsia="仿宋_GB2312" w:cs="仿宋_GB2312"/>
          <w:i w:val="0"/>
          <w:caps w:val="0"/>
          <w:color w:val="000000"/>
          <w:spacing w:val="0"/>
          <w:sz w:val="32"/>
          <w:szCs w:val="32"/>
          <w:shd w:val="clear" w:fill="FFFFFF"/>
          <w:lang w:val="en-US" w:eastAsia="zh-CN"/>
        </w:rPr>
        <w:t>2800万元纳入预算，2021年实行零基预算改革后，将政府性奖励等人员经费全部纳入了年初预算，没有把非税收入纳入预算</w:t>
      </w:r>
      <w:r>
        <w:rPr>
          <w:rFonts w:hint="default" w:ascii="仿宋_GB2312" w:hAnsi="宋体" w:eastAsia="仿宋_GB2312" w:cs="仿宋_GB2312"/>
          <w:i w:val="0"/>
          <w:caps w:val="0"/>
          <w:color w:val="000000"/>
          <w:spacing w:val="0"/>
          <w:sz w:val="32"/>
          <w:szCs w:val="32"/>
          <w:shd w:val="clear" w:fill="FFFFFF"/>
        </w:rPr>
        <w:t>。其中：当年公共财政拨款收入</w:t>
      </w:r>
      <w:r>
        <w:rPr>
          <w:rFonts w:hint="eastAsia" w:ascii="仿宋_GB2312" w:hAnsi="宋体" w:eastAsia="仿宋_GB2312" w:cs="仿宋_GB2312"/>
          <w:i w:val="0"/>
          <w:caps w:val="0"/>
          <w:color w:val="000000"/>
          <w:spacing w:val="0"/>
          <w:sz w:val="32"/>
          <w:szCs w:val="32"/>
          <w:shd w:val="clear" w:fill="FFFFFF"/>
          <w:lang w:val="en-US" w:eastAsia="zh-CN"/>
        </w:rPr>
        <w:t>2597.65</w:t>
      </w:r>
      <w:r>
        <w:rPr>
          <w:rFonts w:hint="default" w:ascii="仿宋_GB2312" w:hAnsi="宋体" w:eastAsia="仿宋_GB2312" w:cs="仿宋_GB2312"/>
          <w:i w:val="0"/>
          <w:caps w:val="0"/>
          <w:color w:val="000000"/>
          <w:spacing w:val="0"/>
          <w:sz w:val="32"/>
          <w:szCs w:val="32"/>
          <w:shd w:val="clear" w:fill="FFFFFF"/>
        </w:rPr>
        <w:t>万元，占收入预算总额的100%。</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ascii="微软雅黑" w:hAnsi="微软雅黑" w:eastAsia="微软雅黑" w:cs="微软雅黑"/>
          <w:i w:val="0"/>
          <w:caps w:val="0"/>
          <w:color w:val="000000"/>
          <w:spacing w:val="0"/>
          <w:sz w:val="22"/>
          <w:szCs w:val="22"/>
        </w:rPr>
      </w:pPr>
      <w:r>
        <w:rPr>
          <w:rFonts w:ascii="仿宋_GB2312" w:hAnsi="宋体" w:eastAsia="仿宋_GB2312" w:cs="仿宋_GB2312"/>
          <w:b/>
          <w:bCs/>
          <w:sz w:val="32"/>
          <w:szCs w:val="32"/>
        </w:rPr>
        <w:t xml:space="preserve"> </w:t>
      </w:r>
      <w:r>
        <w:rPr>
          <w:rFonts w:ascii="仿宋_GB2312" w:hAnsi="微软雅黑" w:eastAsia="仿宋_GB2312" w:cs="仿宋_GB2312"/>
          <w:i w:val="0"/>
          <w:caps w:val="0"/>
          <w:color w:val="000000"/>
          <w:spacing w:val="0"/>
          <w:kern w:val="0"/>
          <w:sz w:val="32"/>
          <w:szCs w:val="32"/>
          <w:shd w:val="clear" w:fill="FFFFFF"/>
          <w:lang w:val="en-US" w:eastAsia="zh-CN" w:bidi="ar"/>
        </w:rPr>
        <w:t>202</w:t>
      </w:r>
      <w:r>
        <w:rPr>
          <w:rFonts w:hint="eastAsia" w:ascii="仿宋_GB2312" w:hAnsi="微软雅黑" w:eastAsia="仿宋_GB2312" w:cs="仿宋_GB2312"/>
          <w:i w:val="0"/>
          <w:caps w:val="0"/>
          <w:color w:val="000000"/>
          <w:spacing w:val="0"/>
          <w:kern w:val="0"/>
          <w:sz w:val="32"/>
          <w:szCs w:val="32"/>
          <w:shd w:val="clear" w:fill="FFFFFF"/>
          <w:lang w:val="en-US" w:eastAsia="zh-CN" w:bidi="ar"/>
        </w:rPr>
        <w:t>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ascii="仿宋_GB2312" w:hAnsi="宋体" w:eastAsia="仿宋_GB2312" w:cs="仿宋_GB2312"/>
          <w:b w:val="0"/>
          <w:i w:val="0"/>
          <w:caps w:val="0"/>
          <w:color w:val="000000"/>
          <w:spacing w:val="0"/>
          <w:sz w:val="32"/>
          <w:szCs w:val="32"/>
          <w:shd w:val="clear" w:fill="FFFFFF"/>
        </w:rPr>
        <w:t>景德镇市</w:t>
      </w:r>
      <w:r>
        <w:rPr>
          <w:rFonts w:hint="eastAsia" w:ascii="仿宋_GB2312" w:hAnsi="微软雅黑" w:eastAsia="仿宋_GB2312" w:cs="仿宋_GB2312"/>
          <w:i w:val="0"/>
          <w:caps w:val="0"/>
          <w:color w:val="000000"/>
          <w:spacing w:val="0"/>
          <w:kern w:val="0"/>
          <w:sz w:val="32"/>
          <w:szCs w:val="32"/>
          <w:shd w:val="clear" w:fill="FFFFFF"/>
          <w:lang w:val="en-US" w:eastAsia="zh-CN" w:bidi="ar"/>
        </w:rPr>
        <w:t>人民</w:t>
      </w:r>
      <w:r>
        <w:rPr>
          <w:rFonts w:hint="default" w:ascii="仿宋_GB2312" w:hAnsi="微软雅黑" w:eastAsia="仿宋_GB2312" w:cs="仿宋_GB2312"/>
          <w:i w:val="0"/>
          <w:caps w:val="0"/>
          <w:color w:val="000000"/>
          <w:spacing w:val="0"/>
          <w:kern w:val="0"/>
          <w:sz w:val="32"/>
          <w:szCs w:val="32"/>
          <w:shd w:val="clear" w:fill="FFFFFF"/>
          <w:lang w:val="en-US" w:eastAsia="zh-CN" w:bidi="ar"/>
        </w:rPr>
        <w:t>检察院支出预算总额为</w:t>
      </w:r>
      <w:r>
        <w:rPr>
          <w:rFonts w:hint="eastAsia" w:ascii="仿宋_GB2312" w:hAnsi="微软雅黑" w:eastAsia="仿宋_GB2312" w:cs="仿宋_GB2312"/>
          <w:i w:val="0"/>
          <w:caps w:val="0"/>
          <w:color w:val="000000"/>
          <w:spacing w:val="0"/>
          <w:kern w:val="0"/>
          <w:sz w:val="32"/>
          <w:szCs w:val="32"/>
          <w:shd w:val="clear" w:fill="FFFFFF"/>
          <w:lang w:val="en-US" w:eastAsia="zh-CN" w:bidi="ar"/>
        </w:rPr>
        <w:t>2597.65</w:t>
      </w:r>
      <w:r>
        <w:rPr>
          <w:rFonts w:hint="default" w:ascii="仿宋_GB2312" w:hAnsi="微软雅黑" w:eastAsia="仿宋_GB2312" w:cs="仿宋_GB2312"/>
          <w:i w:val="0"/>
          <w:caps w:val="0"/>
          <w:color w:val="000000"/>
          <w:spacing w:val="0"/>
          <w:kern w:val="0"/>
          <w:sz w:val="32"/>
          <w:szCs w:val="32"/>
          <w:shd w:val="clear" w:fill="FFFFFF"/>
          <w:lang w:val="en-US" w:eastAsia="zh-CN" w:bidi="ar"/>
        </w:rPr>
        <w:t>万元，与上年预算相比</w:t>
      </w:r>
      <w:r>
        <w:rPr>
          <w:rFonts w:hint="eastAsia" w:ascii="仿宋_GB2312" w:hAnsi="微软雅黑" w:eastAsia="仿宋_GB2312" w:cs="仿宋_GB2312"/>
          <w:i w:val="0"/>
          <w:caps w:val="0"/>
          <w:color w:val="000000"/>
          <w:spacing w:val="0"/>
          <w:kern w:val="0"/>
          <w:sz w:val="32"/>
          <w:szCs w:val="32"/>
          <w:shd w:val="clear" w:fill="FFFFFF"/>
          <w:lang w:val="en-US" w:eastAsia="zh-CN" w:bidi="ar"/>
        </w:rPr>
        <w:t>减少1690.74</w:t>
      </w:r>
      <w:r>
        <w:rPr>
          <w:rFonts w:hint="default" w:ascii="仿宋_GB2312" w:hAnsi="微软雅黑" w:eastAsia="仿宋_GB2312" w:cs="仿宋_GB2312"/>
          <w:i w:val="0"/>
          <w:caps w:val="0"/>
          <w:color w:val="000000"/>
          <w:spacing w:val="0"/>
          <w:kern w:val="0"/>
          <w:sz w:val="32"/>
          <w:szCs w:val="32"/>
          <w:shd w:val="clear" w:fill="FFFFFF"/>
          <w:lang w:val="en-US" w:eastAsia="zh-CN" w:bidi="ar"/>
        </w:rPr>
        <w:t>万元，主要原因是</w:t>
      </w:r>
      <w:r>
        <w:rPr>
          <w:rFonts w:hint="eastAsia" w:ascii="仿宋_GB2312" w:hAnsi="宋体" w:eastAsia="仿宋_GB2312" w:cs="仿宋_GB2312"/>
          <w:i w:val="0"/>
          <w:caps w:val="0"/>
          <w:color w:val="000000"/>
          <w:spacing w:val="0"/>
          <w:sz w:val="32"/>
          <w:szCs w:val="32"/>
          <w:shd w:val="clear" w:fill="FFFFFF"/>
          <w:lang w:eastAsia="zh-CN"/>
        </w:rPr>
        <w:t>上年度将非税收入</w:t>
      </w:r>
      <w:r>
        <w:rPr>
          <w:rFonts w:hint="eastAsia" w:ascii="仿宋_GB2312" w:hAnsi="宋体" w:eastAsia="仿宋_GB2312" w:cs="仿宋_GB2312"/>
          <w:i w:val="0"/>
          <w:caps w:val="0"/>
          <w:color w:val="000000"/>
          <w:spacing w:val="0"/>
          <w:sz w:val="32"/>
          <w:szCs w:val="32"/>
          <w:shd w:val="clear" w:fill="FFFFFF"/>
          <w:lang w:val="en-US" w:eastAsia="zh-CN"/>
        </w:rPr>
        <w:t>2800万元纳入预算，2021年实行零基预算改革后，将政府性奖励等人员经费全部纳入了年初预算，没有把非税收入纳入预算</w:t>
      </w:r>
      <w:r>
        <w:rPr>
          <w:rFonts w:hint="default" w:ascii="仿宋_GB2312" w:hAnsi="微软雅黑" w:eastAsia="仿宋_GB2312" w:cs="仿宋_GB2312"/>
          <w:i w:val="0"/>
          <w:caps w:val="0"/>
          <w:color w:val="000000"/>
          <w:spacing w:val="0"/>
          <w:kern w:val="0"/>
          <w:sz w:val="32"/>
          <w:szCs w:val="32"/>
          <w:shd w:val="clear" w:fill="FFFFFF"/>
          <w:lang w:val="en-US" w:eastAsia="zh-CN" w:bidi="ar"/>
        </w:rPr>
        <w:t>。其中：按支出项目类别划分：基本支出</w:t>
      </w:r>
      <w:r>
        <w:rPr>
          <w:rFonts w:hint="eastAsia" w:ascii="仿宋_GB2312" w:hAnsi="微软雅黑" w:eastAsia="仿宋_GB2312" w:cs="仿宋_GB2312"/>
          <w:i w:val="0"/>
          <w:caps w:val="0"/>
          <w:color w:val="000000"/>
          <w:spacing w:val="0"/>
          <w:kern w:val="0"/>
          <w:sz w:val="32"/>
          <w:szCs w:val="32"/>
          <w:shd w:val="clear" w:fill="FFFFFF"/>
          <w:lang w:val="en-US" w:eastAsia="zh-CN" w:bidi="ar"/>
        </w:rPr>
        <w:t>2597.65</w:t>
      </w:r>
      <w:r>
        <w:rPr>
          <w:rFonts w:hint="default" w:ascii="仿宋_GB2312" w:hAnsi="微软雅黑" w:eastAsia="仿宋_GB2312" w:cs="仿宋_GB2312"/>
          <w:i w:val="0"/>
          <w:caps w:val="0"/>
          <w:color w:val="000000"/>
          <w:spacing w:val="0"/>
          <w:kern w:val="0"/>
          <w:sz w:val="32"/>
          <w:szCs w:val="32"/>
          <w:shd w:val="clear" w:fill="FFFFFF"/>
          <w:lang w:val="en-US" w:eastAsia="zh-CN" w:bidi="ar"/>
        </w:rPr>
        <w:t>万元，占支出预算总额的100%，包括工资福利支出</w:t>
      </w:r>
      <w:r>
        <w:rPr>
          <w:rFonts w:hint="eastAsia" w:ascii="仿宋_GB2312" w:hAnsi="微软雅黑" w:eastAsia="仿宋_GB2312" w:cs="仿宋_GB2312"/>
          <w:i w:val="0"/>
          <w:caps w:val="0"/>
          <w:color w:val="000000"/>
          <w:spacing w:val="0"/>
          <w:kern w:val="0"/>
          <w:sz w:val="32"/>
          <w:szCs w:val="32"/>
          <w:shd w:val="clear" w:fill="FFFFFF"/>
          <w:lang w:val="en-US" w:eastAsia="zh-CN" w:bidi="ar"/>
        </w:rPr>
        <w:t>1940.45</w:t>
      </w:r>
      <w:r>
        <w:rPr>
          <w:rFonts w:hint="default" w:ascii="仿宋_GB2312" w:hAnsi="微软雅黑" w:eastAsia="仿宋_GB2312" w:cs="仿宋_GB2312"/>
          <w:i w:val="0"/>
          <w:caps w:val="0"/>
          <w:color w:val="000000"/>
          <w:spacing w:val="0"/>
          <w:kern w:val="0"/>
          <w:sz w:val="32"/>
          <w:szCs w:val="32"/>
          <w:shd w:val="clear" w:fill="FFFFFF"/>
          <w:lang w:val="en-US" w:eastAsia="zh-CN" w:bidi="ar"/>
        </w:rPr>
        <w:t>万元、商品和服务支出</w:t>
      </w:r>
      <w:r>
        <w:rPr>
          <w:rFonts w:hint="eastAsia" w:ascii="仿宋_GB2312" w:hAnsi="微软雅黑" w:eastAsia="仿宋_GB2312" w:cs="仿宋_GB2312"/>
          <w:i w:val="0"/>
          <w:caps w:val="0"/>
          <w:color w:val="000000"/>
          <w:spacing w:val="0"/>
          <w:kern w:val="0"/>
          <w:sz w:val="32"/>
          <w:szCs w:val="32"/>
          <w:shd w:val="clear" w:fill="FFFFFF"/>
          <w:lang w:val="en-US" w:eastAsia="zh-CN" w:bidi="ar"/>
        </w:rPr>
        <w:t>653.36</w:t>
      </w:r>
      <w:r>
        <w:rPr>
          <w:rFonts w:hint="default" w:ascii="仿宋_GB2312" w:hAnsi="微软雅黑" w:eastAsia="仿宋_GB2312" w:cs="仿宋_GB2312"/>
          <w:i w:val="0"/>
          <w:caps w:val="0"/>
          <w:color w:val="000000"/>
          <w:spacing w:val="0"/>
          <w:kern w:val="0"/>
          <w:sz w:val="32"/>
          <w:szCs w:val="32"/>
          <w:shd w:val="clear" w:fill="FFFFFF"/>
          <w:lang w:val="en-US" w:eastAsia="zh-CN" w:bidi="ar"/>
        </w:rPr>
        <w:t>万元、对个人和家庭的补助</w:t>
      </w:r>
      <w:r>
        <w:rPr>
          <w:rFonts w:hint="eastAsia" w:ascii="仿宋_GB2312" w:hAnsi="微软雅黑" w:eastAsia="仿宋_GB2312" w:cs="仿宋_GB2312"/>
          <w:i w:val="0"/>
          <w:caps w:val="0"/>
          <w:color w:val="000000"/>
          <w:spacing w:val="0"/>
          <w:kern w:val="0"/>
          <w:sz w:val="32"/>
          <w:szCs w:val="32"/>
          <w:shd w:val="clear" w:fill="FFFFFF"/>
          <w:lang w:val="en-US" w:eastAsia="zh-CN" w:bidi="ar"/>
        </w:rPr>
        <w:t>3.84</w:t>
      </w:r>
      <w:r>
        <w:rPr>
          <w:rFonts w:hint="default" w:ascii="仿宋_GB2312" w:hAnsi="微软雅黑" w:eastAsia="仿宋_GB2312" w:cs="仿宋_GB2312"/>
          <w:i w:val="0"/>
          <w:caps w:val="0"/>
          <w:color w:val="000000"/>
          <w:spacing w:val="0"/>
          <w:kern w:val="0"/>
          <w:sz w:val="32"/>
          <w:szCs w:val="32"/>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00000"/>
          <w:spacing w:val="0"/>
          <w:sz w:val="22"/>
          <w:szCs w:val="2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按支出功能项目科目划分：公共安全支出</w:t>
      </w:r>
      <w:r>
        <w:rPr>
          <w:rFonts w:hint="eastAsia" w:ascii="仿宋_GB2312" w:hAnsi="微软雅黑" w:eastAsia="仿宋_GB2312" w:cs="仿宋_GB2312"/>
          <w:i w:val="0"/>
          <w:caps w:val="0"/>
          <w:color w:val="000000"/>
          <w:spacing w:val="0"/>
          <w:kern w:val="0"/>
          <w:sz w:val="32"/>
          <w:szCs w:val="32"/>
          <w:shd w:val="clear" w:fill="FFFFFF"/>
          <w:lang w:val="en-US" w:eastAsia="zh-CN" w:bidi="ar"/>
        </w:rPr>
        <w:t>2220.31</w:t>
      </w:r>
      <w:r>
        <w:rPr>
          <w:rFonts w:hint="default" w:ascii="仿宋_GB2312" w:hAnsi="微软雅黑" w:eastAsia="仿宋_GB2312" w:cs="仿宋_GB2312"/>
          <w:i w:val="0"/>
          <w:caps w:val="0"/>
          <w:color w:val="000000"/>
          <w:spacing w:val="0"/>
          <w:kern w:val="0"/>
          <w:sz w:val="32"/>
          <w:szCs w:val="32"/>
          <w:shd w:val="clear" w:fill="FFFFFF"/>
          <w:lang w:val="en-US" w:eastAsia="zh-CN" w:bidi="ar"/>
        </w:rPr>
        <w:t>万元，占支出预算总额的8</w:t>
      </w:r>
      <w:r>
        <w:rPr>
          <w:rFonts w:hint="eastAsia" w:ascii="仿宋_GB2312" w:hAnsi="微软雅黑" w:eastAsia="仿宋_GB2312" w:cs="仿宋_GB2312"/>
          <w:i w:val="0"/>
          <w:caps w:val="0"/>
          <w:color w:val="000000"/>
          <w:spacing w:val="0"/>
          <w:kern w:val="0"/>
          <w:sz w:val="32"/>
          <w:szCs w:val="32"/>
          <w:shd w:val="clear" w:fill="FFFFFF"/>
          <w:lang w:val="en-US" w:eastAsia="zh-CN" w:bidi="ar"/>
        </w:rPr>
        <w:t>5.47</w:t>
      </w:r>
      <w:r>
        <w:rPr>
          <w:rFonts w:hint="default" w:ascii="仿宋_GB2312" w:hAnsi="微软雅黑" w:eastAsia="仿宋_GB2312" w:cs="仿宋_GB2312"/>
          <w:i w:val="0"/>
          <w:caps w:val="0"/>
          <w:color w:val="000000"/>
          <w:spacing w:val="0"/>
          <w:kern w:val="0"/>
          <w:sz w:val="32"/>
          <w:szCs w:val="32"/>
          <w:shd w:val="clear" w:fill="FFFFFF"/>
          <w:lang w:val="en-US" w:eastAsia="zh-CN" w:bidi="ar"/>
        </w:rPr>
        <w:t>%；社会保障和就业支出1</w:t>
      </w:r>
      <w:r>
        <w:rPr>
          <w:rFonts w:hint="eastAsia" w:ascii="仿宋_GB2312" w:hAnsi="微软雅黑" w:eastAsia="仿宋_GB2312" w:cs="仿宋_GB2312"/>
          <w:i w:val="0"/>
          <w:caps w:val="0"/>
          <w:color w:val="000000"/>
          <w:spacing w:val="0"/>
          <w:kern w:val="0"/>
          <w:sz w:val="32"/>
          <w:szCs w:val="32"/>
          <w:shd w:val="clear" w:fill="FFFFFF"/>
          <w:lang w:val="en-US" w:eastAsia="zh-CN" w:bidi="ar"/>
        </w:rPr>
        <w:t>21.51</w:t>
      </w:r>
      <w:r>
        <w:rPr>
          <w:rFonts w:hint="default" w:ascii="仿宋_GB2312" w:hAnsi="微软雅黑" w:eastAsia="仿宋_GB2312" w:cs="仿宋_GB2312"/>
          <w:i w:val="0"/>
          <w:caps w:val="0"/>
          <w:color w:val="000000"/>
          <w:spacing w:val="0"/>
          <w:kern w:val="0"/>
          <w:sz w:val="32"/>
          <w:szCs w:val="32"/>
          <w:shd w:val="clear" w:fill="FFFFFF"/>
          <w:lang w:val="en-US" w:eastAsia="zh-CN" w:bidi="ar"/>
        </w:rPr>
        <w:t>万元，占支出预算总额的</w:t>
      </w:r>
      <w:r>
        <w:rPr>
          <w:rFonts w:hint="eastAsia" w:ascii="仿宋_GB2312" w:hAnsi="微软雅黑" w:eastAsia="仿宋_GB2312" w:cs="仿宋_GB2312"/>
          <w:i w:val="0"/>
          <w:caps w:val="0"/>
          <w:color w:val="000000"/>
          <w:spacing w:val="0"/>
          <w:kern w:val="0"/>
          <w:sz w:val="32"/>
          <w:szCs w:val="32"/>
          <w:shd w:val="clear" w:fill="FFFFFF"/>
          <w:lang w:val="en-US" w:eastAsia="zh-CN" w:bidi="ar"/>
        </w:rPr>
        <w:t>4.68</w:t>
      </w:r>
      <w:r>
        <w:rPr>
          <w:rFonts w:hint="default" w:ascii="仿宋_GB2312" w:hAnsi="微软雅黑" w:eastAsia="仿宋_GB2312" w:cs="仿宋_GB2312"/>
          <w:i w:val="0"/>
          <w:caps w:val="0"/>
          <w:color w:val="000000"/>
          <w:spacing w:val="0"/>
          <w:kern w:val="0"/>
          <w:sz w:val="32"/>
          <w:szCs w:val="32"/>
          <w:shd w:val="clear" w:fill="FFFFFF"/>
          <w:lang w:val="en-US" w:eastAsia="zh-CN" w:bidi="ar"/>
        </w:rPr>
        <w:t>%；卫生健康支出</w:t>
      </w:r>
      <w:r>
        <w:rPr>
          <w:rFonts w:hint="eastAsia" w:ascii="仿宋_GB2312" w:hAnsi="微软雅黑" w:eastAsia="仿宋_GB2312" w:cs="仿宋_GB2312"/>
          <w:i w:val="0"/>
          <w:caps w:val="0"/>
          <w:color w:val="000000"/>
          <w:spacing w:val="0"/>
          <w:kern w:val="0"/>
          <w:sz w:val="32"/>
          <w:szCs w:val="32"/>
          <w:shd w:val="clear" w:fill="FFFFFF"/>
          <w:lang w:val="en-US" w:eastAsia="zh-CN" w:bidi="ar"/>
        </w:rPr>
        <w:t>102.81</w:t>
      </w:r>
      <w:r>
        <w:rPr>
          <w:rFonts w:hint="default" w:ascii="仿宋_GB2312" w:hAnsi="微软雅黑" w:eastAsia="仿宋_GB2312" w:cs="仿宋_GB2312"/>
          <w:i w:val="0"/>
          <w:caps w:val="0"/>
          <w:color w:val="000000"/>
          <w:spacing w:val="0"/>
          <w:kern w:val="0"/>
          <w:sz w:val="32"/>
          <w:szCs w:val="32"/>
          <w:shd w:val="clear" w:fill="FFFFFF"/>
          <w:lang w:val="en-US" w:eastAsia="zh-CN" w:bidi="ar"/>
        </w:rPr>
        <w:t>万元，占支出预算总额的</w:t>
      </w:r>
      <w:r>
        <w:rPr>
          <w:rFonts w:hint="eastAsia" w:ascii="仿宋_GB2312" w:hAnsi="微软雅黑" w:eastAsia="仿宋_GB2312" w:cs="仿宋_GB2312"/>
          <w:i w:val="0"/>
          <w:caps w:val="0"/>
          <w:color w:val="000000"/>
          <w:spacing w:val="0"/>
          <w:kern w:val="0"/>
          <w:sz w:val="32"/>
          <w:szCs w:val="32"/>
          <w:shd w:val="clear" w:fill="FFFFFF"/>
          <w:lang w:val="en-US" w:eastAsia="zh-CN" w:bidi="ar"/>
        </w:rPr>
        <w:t>3.96</w:t>
      </w:r>
      <w:r>
        <w:rPr>
          <w:rFonts w:hint="default" w:ascii="仿宋_GB2312" w:hAnsi="微软雅黑" w:eastAsia="仿宋_GB2312" w:cs="仿宋_GB2312"/>
          <w:i w:val="0"/>
          <w:caps w:val="0"/>
          <w:color w:val="000000"/>
          <w:spacing w:val="0"/>
          <w:kern w:val="0"/>
          <w:sz w:val="32"/>
          <w:szCs w:val="32"/>
          <w:shd w:val="clear" w:fill="FFFFFF"/>
          <w:lang w:val="en-US" w:eastAsia="zh-CN" w:bidi="ar"/>
        </w:rPr>
        <w:t>%；住房保障支出</w:t>
      </w:r>
      <w:r>
        <w:rPr>
          <w:rFonts w:hint="eastAsia" w:ascii="仿宋_GB2312" w:hAnsi="微软雅黑" w:eastAsia="仿宋_GB2312" w:cs="仿宋_GB2312"/>
          <w:i w:val="0"/>
          <w:caps w:val="0"/>
          <w:color w:val="000000"/>
          <w:spacing w:val="0"/>
          <w:kern w:val="0"/>
          <w:sz w:val="32"/>
          <w:szCs w:val="32"/>
          <w:shd w:val="clear" w:fill="FFFFFF"/>
          <w:lang w:val="en-US" w:eastAsia="zh-CN" w:bidi="ar"/>
        </w:rPr>
        <w:t>153.02</w:t>
      </w:r>
      <w:r>
        <w:rPr>
          <w:rFonts w:hint="default" w:ascii="仿宋_GB2312" w:hAnsi="微软雅黑" w:eastAsia="仿宋_GB2312" w:cs="仿宋_GB2312"/>
          <w:i w:val="0"/>
          <w:caps w:val="0"/>
          <w:color w:val="000000"/>
          <w:spacing w:val="0"/>
          <w:kern w:val="0"/>
          <w:sz w:val="32"/>
          <w:szCs w:val="32"/>
          <w:shd w:val="clear" w:fill="FFFFFF"/>
          <w:lang w:val="en-US" w:eastAsia="zh-CN" w:bidi="ar"/>
        </w:rPr>
        <w:t>万元，占支出预算总额的</w:t>
      </w:r>
      <w:r>
        <w:rPr>
          <w:rFonts w:hint="eastAsia" w:ascii="仿宋_GB2312" w:hAnsi="微软雅黑" w:eastAsia="仿宋_GB2312" w:cs="仿宋_GB2312"/>
          <w:i w:val="0"/>
          <w:caps w:val="0"/>
          <w:color w:val="000000"/>
          <w:spacing w:val="0"/>
          <w:kern w:val="0"/>
          <w:sz w:val="32"/>
          <w:szCs w:val="32"/>
          <w:shd w:val="clear" w:fill="FFFFFF"/>
          <w:lang w:val="en-US" w:eastAsia="zh-CN" w:bidi="ar"/>
        </w:rPr>
        <w:t>5.89</w:t>
      </w:r>
      <w:r>
        <w:rPr>
          <w:rFonts w:hint="default" w:ascii="仿宋_GB2312" w:hAnsi="微软雅黑" w:eastAsia="仿宋_GB2312" w:cs="仿宋_GB2312"/>
          <w:i w:val="0"/>
          <w:caps w:val="0"/>
          <w:color w:val="000000"/>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ascii="仿宋_GB2312" w:hAnsi="宋体" w:eastAsia="仿宋_GB2312" w:cs="仿宋_GB2312"/>
          <w:b/>
          <w:bCs/>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按支出经济分类划分：工资福利支出</w:t>
      </w:r>
      <w:r>
        <w:rPr>
          <w:rFonts w:hint="eastAsia" w:ascii="仿宋_GB2312" w:hAnsi="微软雅黑" w:eastAsia="仿宋_GB2312" w:cs="仿宋_GB2312"/>
          <w:i w:val="0"/>
          <w:caps w:val="0"/>
          <w:color w:val="000000"/>
          <w:spacing w:val="0"/>
          <w:kern w:val="0"/>
          <w:sz w:val="32"/>
          <w:szCs w:val="32"/>
          <w:shd w:val="clear" w:fill="FFFFFF"/>
          <w:lang w:val="en-US" w:eastAsia="zh-CN" w:bidi="ar"/>
        </w:rPr>
        <w:t>1940.45</w:t>
      </w:r>
      <w:r>
        <w:rPr>
          <w:rFonts w:hint="default" w:ascii="仿宋_GB2312" w:hAnsi="微软雅黑" w:eastAsia="仿宋_GB2312" w:cs="仿宋_GB2312"/>
          <w:i w:val="0"/>
          <w:caps w:val="0"/>
          <w:color w:val="000000"/>
          <w:spacing w:val="0"/>
          <w:kern w:val="0"/>
          <w:sz w:val="32"/>
          <w:szCs w:val="32"/>
          <w:shd w:val="clear" w:fill="FFFFFF"/>
          <w:lang w:val="en-US" w:eastAsia="zh-CN" w:bidi="ar"/>
        </w:rPr>
        <w:t>万元，占支出预算总额的</w:t>
      </w:r>
      <w:r>
        <w:rPr>
          <w:rFonts w:hint="eastAsia" w:ascii="仿宋_GB2312" w:hAnsi="微软雅黑" w:eastAsia="仿宋_GB2312" w:cs="仿宋_GB2312"/>
          <w:i w:val="0"/>
          <w:caps w:val="0"/>
          <w:color w:val="000000"/>
          <w:spacing w:val="0"/>
          <w:kern w:val="0"/>
          <w:sz w:val="32"/>
          <w:szCs w:val="32"/>
          <w:shd w:val="clear" w:fill="FFFFFF"/>
          <w:lang w:val="en-US" w:eastAsia="zh-CN" w:bidi="ar"/>
        </w:rPr>
        <w:t>74.7</w:t>
      </w:r>
      <w:r>
        <w:rPr>
          <w:rFonts w:hint="default" w:ascii="仿宋_GB2312" w:hAnsi="微软雅黑" w:eastAsia="仿宋_GB2312" w:cs="仿宋_GB2312"/>
          <w:i w:val="0"/>
          <w:caps w:val="0"/>
          <w:color w:val="000000"/>
          <w:spacing w:val="0"/>
          <w:kern w:val="0"/>
          <w:sz w:val="32"/>
          <w:szCs w:val="32"/>
          <w:shd w:val="clear" w:fill="FFFFFF"/>
          <w:lang w:val="en-US" w:eastAsia="zh-CN" w:bidi="ar"/>
        </w:rPr>
        <w:t>%；商品和服务支出</w:t>
      </w:r>
      <w:r>
        <w:rPr>
          <w:rFonts w:hint="eastAsia" w:ascii="仿宋_GB2312" w:hAnsi="微软雅黑" w:eastAsia="仿宋_GB2312" w:cs="仿宋_GB2312"/>
          <w:i w:val="0"/>
          <w:caps w:val="0"/>
          <w:color w:val="000000"/>
          <w:spacing w:val="0"/>
          <w:kern w:val="0"/>
          <w:sz w:val="32"/>
          <w:szCs w:val="32"/>
          <w:shd w:val="clear" w:fill="FFFFFF"/>
          <w:lang w:val="en-US" w:eastAsia="zh-CN" w:bidi="ar"/>
        </w:rPr>
        <w:t>653.36</w:t>
      </w:r>
      <w:r>
        <w:rPr>
          <w:rFonts w:hint="default" w:ascii="仿宋_GB2312" w:hAnsi="微软雅黑" w:eastAsia="仿宋_GB2312" w:cs="仿宋_GB2312"/>
          <w:i w:val="0"/>
          <w:caps w:val="0"/>
          <w:color w:val="000000"/>
          <w:spacing w:val="0"/>
          <w:kern w:val="0"/>
          <w:sz w:val="32"/>
          <w:szCs w:val="32"/>
          <w:shd w:val="clear" w:fill="FFFFFF"/>
          <w:lang w:val="en-US" w:eastAsia="zh-CN" w:bidi="ar"/>
        </w:rPr>
        <w:t>万元，占支出预算总额的</w:t>
      </w:r>
      <w:r>
        <w:rPr>
          <w:rFonts w:hint="eastAsia" w:ascii="仿宋_GB2312" w:hAnsi="微软雅黑" w:eastAsia="仿宋_GB2312" w:cs="仿宋_GB2312"/>
          <w:i w:val="0"/>
          <w:caps w:val="0"/>
          <w:color w:val="000000"/>
          <w:spacing w:val="0"/>
          <w:kern w:val="0"/>
          <w:sz w:val="32"/>
          <w:szCs w:val="32"/>
          <w:shd w:val="clear" w:fill="FFFFFF"/>
          <w:lang w:val="en-US" w:eastAsia="zh-CN" w:bidi="ar"/>
        </w:rPr>
        <w:t>25.15</w:t>
      </w:r>
      <w:r>
        <w:rPr>
          <w:rFonts w:hint="default" w:ascii="仿宋_GB2312" w:hAnsi="微软雅黑" w:eastAsia="仿宋_GB2312" w:cs="仿宋_GB2312"/>
          <w:i w:val="0"/>
          <w:caps w:val="0"/>
          <w:color w:val="000000"/>
          <w:spacing w:val="0"/>
          <w:kern w:val="0"/>
          <w:sz w:val="32"/>
          <w:szCs w:val="32"/>
          <w:shd w:val="clear" w:fill="FFFFFF"/>
          <w:lang w:val="en-US" w:eastAsia="zh-CN" w:bidi="ar"/>
        </w:rPr>
        <w:t>%；对个人和家庭的补助支出</w:t>
      </w:r>
      <w:r>
        <w:rPr>
          <w:rFonts w:hint="eastAsia" w:ascii="仿宋_GB2312" w:hAnsi="微软雅黑" w:eastAsia="仿宋_GB2312" w:cs="仿宋_GB2312"/>
          <w:i w:val="0"/>
          <w:caps w:val="0"/>
          <w:color w:val="000000"/>
          <w:spacing w:val="0"/>
          <w:kern w:val="0"/>
          <w:sz w:val="32"/>
          <w:szCs w:val="32"/>
          <w:shd w:val="clear" w:fill="FFFFFF"/>
          <w:lang w:val="en-US" w:eastAsia="zh-CN" w:bidi="ar"/>
        </w:rPr>
        <w:t>3.84</w:t>
      </w:r>
      <w:r>
        <w:rPr>
          <w:rFonts w:hint="default" w:ascii="仿宋_GB2312" w:hAnsi="微软雅黑" w:eastAsia="仿宋_GB2312" w:cs="仿宋_GB2312"/>
          <w:i w:val="0"/>
          <w:caps w:val="0"/>
          <w:color w:val="000000"/>
          <w:spacing w:val="0"/>
          <w:kern w:val="0"/>
          <w:sz w:val="32"/>
          <w:szCs w:val="32"/>
          <w:shd w:val="clear" w:fill="FFFFFF"/>
          <w:lang w:val="en-US" w:eastAsia="zh-CN" w:bidi="ar"/>
        </w:rPr>
        <w:t>万元，占支出预算总额的0.</w:t>
      </w:r>
      <w:r>
        <w:rPr>
          <w:rFonts w:hint="eastAsia" w:ascii="仿宋_GB2312" w:hAnsi="微软雅黑" w:eastAsia="仿宋_GB2312" w:cs="仿宋_GB2312"/>
          <w:i w:val="0"/>
          <w:caps w:val="0"/>
          <w:color w:val="000000"/>
          <w:spacing w:val="0"/>
          <w:kern w:val="0"/>
          <w:sz w:val="32"/>
          <w:szCs w:val="32"/>
          <w:shd w:val="clear" w:fill="FFFFFF"/>
          <w:lang w:val="en-US" w:eastAsia="zh-CN" w:bidi="ar"/>
        </w:rPr>
        <w:t>15</w:t>
      </w:r>
      <w:r>
        <w:rPr>
          <w:rFonts w:hint="default" w:ascii="仿宋_GB2312" w:hAnsi="微软雅黑" w:eastAsia="仿宋_GB2312" w:cs="仿宋_GB2312"/>
          <w:i w:val="0"/>
          <w:caps w:val="0"/>
          <w:color w:val="000000"/>
          <w:spacing w:val="0"/>
          <w:kern w:val="0"/>
          <w:sz w:val="32"/>
          <w:szCs w:val="32"/>
          <w:shd w:val="clear" w:fill="FFFFFF"/>
          <w:lang w:val="en-US" w:eastAsia="zh-CN" w:bidi="ar"/>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ascii="仿宋_GB2312" w:hAnsi="宋体" w:eastAsia="仿宋_GB2312" w:cs="仿宋_GB2312"/>
          <w:i w:val="0"/>
          <w:caps w:val="0"/>
          <w:color w:val="000000"/>
          <w:spacing w:val="0"/>
          <w:sz w:val="32"/>
          <w:szCs w:val="32"/>
          <w:shd w:val="clear" w:fill="FFFFFF"/>
        </w:rPr>
        <w:t>202</w:t>
      </w:r>
      <w:r>
        <w:rPr>
          <w:rFonts w:hint="eastAsia" w:ascii="仿宋_GB2312" w:hAnsi="宋体" w:eastAsia="仿宋_GB2312" w:cs="仿宋_GB2312"/>
          <w:i w:val="0"/>
          <w:caps w:val="0"/>
          <w:color w:val="000000"/>
          <w:spacing w:val="0"/>
          <w:sz w:val="32"/>
          <w:szCs w:val="32"/>
          <w:shd w:val="clear" w:fill="FFFFFF"/>
          <w:lang w:val="en-US" w:eastAsia="zh-CN"/>
        </w:rPr>
        <w:t>1</w:t>
      </w:r>
      <w:r>
        <w:rPr>
          <w:rFonts w:hint="default" w:ascii="仿宋_GB2312" w:hAnsi="宋体" w:eastAsia="仿宋_GB2312" w:cs="仿宋_GB2312"/>
          <w:i w:val="0"/>
          <w:caps w:val="0"/>
          <w:color w:val="000000"/>
          <w:spacing w:val="0"/>
          <w:sz w:val="32"/>
          <w:szCs w:val="32"/>
          <w:shd w:val="clear" w:fill="FFFFFF"/>
        </w:rPr>
        <w:t>年</w:t>
      </w:r>
      <w:r>
        <w:rPr>
          <w:rFonts w:ascii="仿宋_GB2312" w:hAnsi="宋体" w:eastAsia="仿宋_GB2312" w:cs="仿宋_GB2312"/>
          <w:b w:val="0"/>
          <w:i w:val="0"/>
          <w:caps w:val="0"/>
          <w:color w:val="000000"/>
          <w:spacing w:val="0"/>
          <w:sz w:val="32"/>
          <w:szCs w:val="32"/>
          <w:shd w:val="clear" w:fill="FFFFFF"/>
        </w:rPr>
        <w:t>景德镇市</w:t>
      </w:r>
      <w:r>
        <w:rPr>
          <w:rFonts w:hint="eastAsia" w:ascii="仿宋_GB2312" w:hAnsi="宋体" w:eastAsia="仿宋_GB2312" w:cs="仿宋_GB2312"/>
          <w:b w:val="0"/>
          <w:i w:val="0"/>
          <w:caps w:val="0"/>
          <w:color w:val="000000"/>
          <w:spacing w:val="0"/>
          <w:sz w:val="32"/>
          <w:szCs w:val="32"/>
          <w:shd w:val="clear" w:fill="FFFFFF"/>
          <w:lang w:eastAsia="zh-CN"/>
        </w:rPr>
        <w:t>人民</w:t>
      </w:r>
      <w:r>
        <w:rPr>
          <w:rFonts w:hint="default" w:ascii="仿宋_GB2312" w:hAnsi="宋体" w:eastAsia="仿宋_GB2312" w:cs="仿宋_GB2312"/>
          <w:i w:val="0"/>
          <w:caps w:val="0"/>
          <w:color w:val="000000"/>
          <w:spacing w:val="0"/>
          <w:sz w:val="32"/>
          <w:szCs w:val="32"/>
          <w:shd w:val="clear" w:fill="FFFFFF"/>
        </w:rPr>
        <w:t>检察院财政拨款支出预算</w:t>
      </w:r>
      <w:r>
        <w:rPr>
          <w:rFonts w:hint="eastAsia" w:ascii="仿宋_GB2312" w:hAnsi="微软雅黑" w:eastAsia="仿宋_GB2312" w:cs="仿宋_GB2312"/>
          <w:i w:val="0"/>
          <w:caps w:val="0"/>
          <w:color w:val="000000"/>
          <w:spacing w:val="0"/>
          <w:kern w:val="0"/>
          <w:sz w:val="32"/>
          <w:szCs w:val="32"/>
          <w:shd w:val="clear" w:fill="FFFFFF"/>
          <w:lang w:val="en-US" w:eastAsia="zh-CN" w:bidi="ar"/>
        </w:rPr>
        <w:t>2597.65</w:t>
      </w:r>
      <w:r>
        <w:rPr>
          <w:rFonts w:hint="eastAsia" w:ascii="仿宋_GB2312" w:hAnsi="宋体" w:eastAsia="仿宋_GB2312" w:cs="仿宋_GB2312"/>
          <w:i w:val="0"/>
          <w:caps w:val="0"/>
          <w:color w:val="000000"/>
          <w:spacing w:val="0"/>
          <w:sz w:val="32"/>
          <w:szCs w:val="32"/>
          <w:shd w:val="clear" w:fill="FFFFFF"/>
          <w:lang w:val="en-US" w:eastAsia="zh-CN"/>
        </w:rPr>
        <w:t>万</w:t>
      </w:r>
      <w:r>
        <w:rPr>
          <w:rFonts w:hint="default" w:ascii="仿宋_GB2312" w:hAnsi="宋体" w:eastAsia="仿宋_GB2312" w:cs="仿宋_GB2312"/>
          <w:i w:val="0"/>
          <w:caps w:val="0"/>
          <w:color w:val="000000"/>
          <w:spacing w:val="0"/>
          <w:sz w:val="32"/>
          <w:szCs w:val="32"/>
          <w:shd w:val="clear" w:fill="FFFFFF"/>
        </w:rPr>
        <w:t>元，占支出预算总额的100%，与上年预算相比</w:t>
      </w:r>
      <w:r>
        <w:rPr>
          <w:rFonts w:hint="eastAsia" w:ascii="仿宋_GB2312" w:hAnsi="微软雅黑" w:eastAsia="仿宋_GB2312" w:cs="仿宋_GB2312"/>
          <w:i w:val="0"/>
          <w:caps w:val="0"/>
          <w:color w:val="000000"/>
          <w:spacing w:val="0"/>
          <w:kern w:val="0"/>
          <w:sz w:val="32"/>
          <w:szCs w:val="32"/>
          <w:shd w:val="clear" w:fill="FFFFFF"/>
          <w:lang w:val="en-US" w:eastAsia="zh-CN" w:bidi="ar"/>
        </w:rPr>
        <w:t>减少1690.74</w:t>
      </w:r>
      <w:r>
        <w:rPr>
          <w:rFonts w:hint="default" w:ascii="仿宋_GB2312" w:hAnsi="微软雅黑" w:eastAsia="仿宋_GB2312" w:cs="仿宋_GB2312"/>
          <w:i w:val="0"/>
          <w:caps w:val="0"/>
          <w:color w:val="000000"/>
          <w:spacing w:val="0"/>
          <w:kern w:val="0"/>
          <w:sz w:val="32"/>
          <w:szCs w:val="32"/>
          <w:shd w:val="clear" w:fill="FFFFFF"/>
          <w:lang w:val="en-US" w:eastAsia="zh-CN" w:bidi="ar"/>
        </w:rPr>
        <w:t>万元，主要原因是</w:t>
      </w:r>
      <w:r>
        <w:rPr>
          <w:rFonts w:hint="eastAsia" w:ascii="仿宋_GB2312" w:hAnsi="宋体" w:eastAsia="仿宋_GB2312" w:cs="仿宋_GB2312"/>
          <w:i w:val="0"/>
          <w:caps w:val="0"/>
          <w:color w:val="000000"/>
          <w:spacing w:val="0"/>
          <w:sz w:val="32"/>
          <w:szCs w:val="32"/>
          <w:shd w:val="clear" w:fill="FFFFFF"/>
          <w:lang w:eastAsia="zh-CN"/>
        </w:rPr>
        <w:t>上年度将非税收入</w:t>
      </w:r>
      <w:r>
        <w:rPr>
          <w:rFonts w:hint="eastAsia" w:ascii="仿宋_GB2312" w:hAnsi="宋体" w:eastAsia="仿宋_GB2312" w:cs="仿宋_GB2312"/>
          <w:i w:val="0"/>
          <w:caps w:val="0"/>
          <w:color w:val="000000"/>
          <w:spacing w:val="0"/>
          <w:sz w:val="32"/>
          <w:szCs w:val="32"/>
          <w:shd w:val="clear" w:fill="FFFFFF"/>
          <w:lang w:val="en-US" w:eastAsia="zh-CN"/>
        </w:rPr>
        <w:t>2800万元纳入预算，2021年实行零基预算改革后，将政府性奖励等人员经费全部纳入了年初预算，没有把非税收入纳入预算</w:t>
      </w:r>
      <w:r>
        <w:rPr>
          <w:rFonts w:hint="default" w:ascii="仿宋_GB2312" w:hAnsi="微软雅黑" w:eastAsia="仿宋_GB2312" w:cs="仿宋_GB2312"/>
          <w:i w:val="0"/>
          <w:caps w:val="0"/>
          <w:color w:val="000000"/>
          <w:spacing w:val="0"/>
          <w:kern w:val="0"/>
          <w:sz w:val="32"/>
          <w:szCs w:val="32"/>
          <w:shd w:val="clear" w:fill="FFFFFF"/>
          <w:lang w:val="en-US" w:eastAsia="zh-CN" w:bidi="ar"/>
        </w:rPr>
        <w:t>。</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四</w:t>
      </w:r>
      <w:r>
        <w:rPr>
          <w:rFonts w:hint="eastAsia" w:ascii="仿宋_GB2312" w:hAnsi="宋体" w:eastAsia="仿宋_GB2312" w:cs="仿宋_GB2312"/>
          <w:b/>
          <w:bCs/>
          <w:sz w:val="32"/>
          <w:szCs w:val="32"/>
        </w:rPr>
        <w:t>）政府基金收支情况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无政府基金收支预算。</w:t>
      </w:r>
    </w:p>
    <w:p>
      <w:pPr>
        <w:numPr>
          <w:ilvl w:val="0"/>
          <w:numId w:val="0"/>
        </w:numPr>
        <w:ind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（五）机关运行经费情况说明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b/>
          <w:bCs/>
          <w:sz w:val="32"/>
          <w:szCs w:val="32"/>
          <w:lang w:eastAsia="zh-CN"/>
        </w:rPr>
      </w:pPr>
      <w:r>
        <w:rPr>
          <w:rFonts w:hint="eastAsia" w:ascii="仿宋_GB2312" w:hAnsi="宋体" w:eastAsia="仿宋_GB2312" w:cs="仿宋_GB2312"/>
          <w:sz w:val="32"/>
          <w:szCs w:val="32"/>
          <w:lang w:val="en-US" w:eastAsia="zh-CN"/>
        </w:rPr>
        <w:t>2021年</w:t>
      </w:r>
      <w:r>
        <w:rPr>
          <w:rFonts w:ascii="仿宋_GB2312" w:hAnsi="宋体" w:eastAsia="仿宋_GB2312" w:cs="仿宋_GB2312"/>
          <w:b w:val="0"/>
          <w:i w:val="0"/>
          <w:caps w:val="0"/>
          <w:color w:val="000000"/>
          <w:spacing w:val="0"/>
          <w:sz w:val="32"/>
          <w:szCs w:val="32"/>
          <w:shd w:val="clear" w:fill="FFFFFF"/>
        </w:rPr>
        <w:t>景德镇市</w:t>
      </w:r>
      <w:r>
        <w:rPr>
          <w:rFonts w:hint="eastAsia" w:ascii="仿宋_GB2312" w:hAnsi="宋体" w:eastAsia="仿宋_GB2312" w:cs="仿宋_GB2312"/>
          <w:sz w:val="32"/>
          <w:szCs w:val="32"/>
          <w:lang w:val="en-US" w:eastAsia="zh-CN"/>
        </w:rPr>
        <w:t>人民检察院机关运行经费预算为357.36万元，与上年预算相比减少了13.44万元，主要原因是落实过“紧日子”的要求，控制机关运行经费支出。</w:t>
      </w:r>
    </w:p>
    <w:p>
      <w:pPr>
        <w:numPr>
          <w:ilvl w:val="0"/>
          <w:numId w:val="0"/>
        </w:num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（六）</w:t>
      </w:r>
      <w:r>
        <w:rPr>
          <w:rFonts w:hint="eastAsia" w:ascii="仿宋_GB2312" w:hAnsi="宋体" w:eastAsia="仿宋_GB2312" w:cs="仿宋_GB2312"/>
          <w:b/>
          <w:bCs/>
          <w:sz w:val="32"/>
          <w:szCs w:val="32"/>
        </w:rPr>
        <w:t>政府采购预算情况</w:t>
      </w:r>
    </w:p>
    <w:p>
      <w:pPr>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无政府采购预算情况。</w:t>
      </w:r>
    </w:p>
    <w:p>
      <w:pPr>
        <w:numPr>
          <w:ilvl w:val="0"/>
          <w:numId w:val="0"/>
        </w:numPr>
        <w:ind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（七）国有资产占用情况说明</w:t>
      </w:r>
    </w:p>
    <w:p>
      <w:pPr>
        <w:spacing w:line="560" w:lineRule="exact"/>
        <w:ind w:firstLine="600" w:firstLineChars="200"/>
        <w:rPr>
          <w:rFonts w:hint="eastAsia" w:ascii="仿宋" w:hAnsi="仿宋" w:eastAsia="仿宋"/>
          <w:color w:val="auto"/>
          <w:sz w:val="32"/>
          <w:szCs w:val="32"/>
          <w:lang w:val="en-US" w:eastAsia="zh-CN"/>
        </w:rPr>
      </w:pPr>
      <w:r>
        <w:rPr>
          <w:rFonts w:hint="eastAsia" w:ascii="仿宋" w:hAnsi="仿宋" w:eastAsia="仿宋"/>
          <w:kern w:val="0"/>
          <w:sz w:val="30"/>
          <w:szCs w:val="30"/>
        </w:rPr>
        <w:t>20</w:t>
      </w:r>
      <w:r>
        <w:rPr>
          <w:rFonts w:hint="eastAsia" w:ascii="仿宋" w:hAnsi="仿宋" w:eastAsia="仿宋"/>
          <w:kern w:val="0"/>
          <w:sz w:val="30"/>
          <w:szCs w:val="30"/>
          <w:lang w:val="en-US" w:eastAsia="zh-CN"/>
        </w:rPr>
        <w:t>21</w:t>
      </w:r>
      <w:r>
        <w:rPr>
          <w:rFonts w:hint="eastAsia" w:ascii="仿宋" w:hAnsi="仿宋" w:eastAsia="仿宋"/>
          <w:kern w:val="0"/>
          <w:sz w:val="30"/>
          <w:szCs w:val="30"/>
        </w:rPr>
        <w:t xml:space="preserve">年本部门共有车辆 </w:t>
      </w:r>
      <w:r>
        <w:rPr>
          <w:rFonts w:hint="eastAsia" w:ascii="仿宋" w:hAnsi="仿宋" w:eastAsia="仿宋"/>
          <w:kern w:val="0"/>
          <w:sz w:val="30"/>
          <w:szCs w:val="30"/>
          <w:lang w:val="en-US" w:eastAsia="zh-CN"/>
        </w:rPr>
        <w:t>21</w:t>
      </w:r>
      <w:r>
        <w:rPr>
          <w:rFonts w:hint="eastAsia" w:ascii="仿宋_GB2312" w:hAnsi="宋体" w:eastAsia="仿宋_GB2312" w:cs="仿宋_GB2312"/>
          <w:sz w:val="32"/>
          <w:szCs w:val="32"/>
          <w:lang w:val="en-US" w:eastAsia="zh-CN"/>
        </w:rPr>
        <w:t xml:space="preserve"> </w:t>
      </w:r>
      <w:r>
        <w:rPr>
          <w:rFonts w:hint="eastAsia" w:ascii="仿宋" w:hAnsi="仿宋" w:eastAsia="仿宋"/>
          <w:kern w:val="0"/>
          <w:sz w:val="30"/>
          <w:szCs w:val="30"/>
        </w:rPr>
        <w:t>辆。</w:t>
      </w:r>
      <w:r>
        <w:rPr>
          <w:rFonts w:hint="eastAsia" w:ascii="仿宋" w:hAnsi="仿宋" w:eastAsia="仿宋"/>
          <w:color w:val="auto"/>
          <w:sz w:val="32"/>
          <w:szCs w:val="32"/>
          <w:lang w:val="en-US" w:eastAsia="zh-CN"/>
        </w:rPr>
        <w:t>单位价值50万元以上通用设备0台（套）；单位价值100万元以上专用设备0台（套）。</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八</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tabs>
          <w:tab w:val="left" w:pos="1113"/>
        </w:tabs>
        <w:ind w:firstLine="640" w:firstLineChars="200"/>
        <w:rPr>
          <w:rFonts w:hint="eastAsia" w:ascii="仿宋_GB2312" w:hAnsi="宋体" w:eastAsia="仿宋_GB2312" w:cs="仿宋_GB2312"/>
          <w:b w:val="0"/>
          <w:bCs w:val="0"/>
          <w:sz w:val="32"/>
          <w:szCs w:val="32"/>
          <w:lang w:eastAsia="zh-CN"/>
        </w:rPr>
      </w:pPr>
      <w:r>
        <w:rPr>
          <w:rFonts w:hint="eastAsia" w:ascii="仿宋_GB2312" w:eastAsia="仿宋_GB2312"/>
          <w:color w:val="000000"/>
          <w:sz w:val="32"/>
          <w:szCs w:val="30"/>
          <w:lang w:eastAsia="zh-CN"/>
        </w:rPr>
        <w:t>本单位没有绩效目标预算，不需要设置绩效目标</w:t>
      </w:r>
      <w:r>
        <w:rPr>
          <w:rFonts w:hint="eastAsia" w:ascii="仿宋_GB2312" w:hAnsi="宋体" w:eastAsia="仿宋_GB2312" w:cs="仿宋_GB2312"/>
          <w:b w:val="0"/>
          <w:bCs w:val="0"/>
          <w:sz w:val="32"/>
          <w:szCs w:val="32"/>
          <w:lang w:eastAsia="zh-CN"/>
        </w:rPr>
        <w:t>。</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二、</w:t>
      </w:r>
      <w:r>
        <w:rPr>
          <w:rFonts w:hint="eastAsia" w:ascii="仿宋_GB2312" w:hAnsi="宋体" w:eastAsia="仿宋_GB2312" w:cs="仿宋_GB2312"/>
          <w:b/>
          <w:bCs/>
          <w:sz w:val="32"/>
          <w:szCs w:val="32"/>
        </w:rPr>
        <w:t>2021年“三公”经费预算</w:t>
      </w:r>
      <w:r>
        <w:rPr>
          <w:rFonts w:hint="eastAsia" w:ascii="仿宋_GB2312" w:hAnsi="宋体" w:eastAsia="仿宋_GB2312" w:cs="仿宋_GB2312"/>
          <w:b/>
          <w:bCs/>
          <w:sz w:val="32"/>
          <w:szCs w:val="32"/>
          <w:lang w:eastAsia="zh-CN"/>
        </w:rPr>
        <w:t>增减变化原因</w:t>
      </w:r>
      <w:r>
        <w:rPr>
          <w:rFonts w:hint="eastAsia" w:ascii="仿宋_GB2312" w:hAnsi="宋体" w:eastAsia="仿宋_GB2312" w:cs="仿宋_GB2312"/>
          <w:b/>
          <w:bCs/>
          <w:sz w:val="32"/>
          <w:szCs w:val="32"/>
        </w:rPr>
        <w:t>情况说明</w:t>
      </w:r>
    </w:p>
    <w:p>
      <w:pPr>
        <w:ind w:firstLine="640" w:firstLineChars="200"/>
        <w:rPr>
          <w:rFonts w:hint="default" w:ascii="仿宋_GB2312" w:hAnsi="宋体" w:eastAsia="仿宋_GB2312" w:cs="仿宋_GB2312"/>
          <w:i w:val="0"/>
          <w:caps w:val="0"/>
          <w:color w:val="000000"/>
          <w:spacing w:val="0"/>
          <w:sz w:val="32"/>
          <w:szCs w:val="32"/>
          <w:shd w:val="clear" w:fill="FFFFFF"/>
        </w:rPr>
      </w:pPr>
      <w:r>
        <w:rPr>
          <w:rFonts w:ascii="仿宋_GB2312" w:hAnsi="宋体" w:eastAsia="仿宋_GB2312" w:cs="仿宋_GB2312"/>
          <w:i w:val="0"/>
          <w:caps w:val="0"/>
          <w:color w:val="000000"/>
          <w:spacing w:val="0"/>
          <w:sz w:val="32"/>
          <w:szCs w:val="32"/>
          <w:shd w:val="clear" w:fill="FFFFFF"/>
        </w:rPr>
        <w:t>202</w:t>
      </w:r>
      <w:r>
        <w:rPr>
          <w:rFonts w:hint="eastAsia" w:ascii="仿宋_GB2312" w:hAnsi="宋体" w:eastAsia="仿宋_GB2312" w:cs="仿宋_GB2312"/>
          <w:i w:val="0"/>
          <w:caps w:val="0"/>
          <w:color w:val="000000"/>
          <w:spacing w:val="0"/>
          <w:sz w:val="32"/>
          <w:szCs w:val="32"/>
          <w:shd w:val="clear" w:fill="FFFFFF"/>
          <w:lang w:val="en-US" w:eastAsia="zh-CN"/>
        </w:rPr>
        <w:t>1</w:t>
      </w:r>
      <w:r>
        <w:rPr>
          <w:rFonts w:ascii="仿宋_GB2312" w:hAnsi="宋体" w:eastAsia="仿宋_GB2312" w:cs="仿宋_GB2312"/>
          <w:i w:val="0"/>
          <w:caps w:val="0"/>
          <w:color w:val="000000"/>
          <w:spacing w:val="0"/>
          <w:sz w:val="32"/>
          <w:szCs w:val="32"/>
          <w:shd w:val="clear" w:fill="FFFFFF"/>
        </w:rPr>
        <w:t>年</w:t>
      </w:r>
      <w:r>
        <w:rPr>
          <w:rFonts w:ascii="仿宋_GB2312" w:hAnsi="宋体" w:eastAsia="仿宋_GB2312" w:cs="仿宋_GB2312"/>
          <w:b w:val="0"/>
          <w:i w:val="0"/>
          <w:caps w:val="0"/>
          <w:color w:val="000000"/>
          <w:spacing w:val="0"/>
          <w:sz w:val="32"/>
          <w:szCs w:val="32"/>
          <w:shd w:val="clear" w:fill="FFFFFF"/>
        </w:rPr>
        <w:t>景德镇市</w:t>
      </w:r>
      <w:r>
        <w:rPr>
          <w:rFonts w:hint="eastAsia" w:ascii="仿宋_GB2312" w:hAnsi="宋体" w:eastAsia="仿宋_GB2312" w:cs="仿宋_GB2312"/>
          <w:b w:val="0"/>
          <w:i w:val="0"/>
          <w:caps w:val="0"/>
          <w:color w:val="000000"/>
          <w:spacing w:val="0"/>
          <w:sz w:val="32"/>
          <w:szCs w:val="32"/>
          <w:shd w:val="clear" w:fill="FFFFFF"/>
          <w:lang w:eastAsia="zh-CN"/>
        </w:rPr>
        <w:t>人民检察院</w:t>
      </w:r>
      <w:r>
        <w:rPr>
          <w:rFonts w:ascii="仿宋_GB2312" w:hAnsi="宋体" w:eastAsia="仿宋_GB2312" w:cs="仿宋_GB2312"/>
          <w:i w:val="0"/>
          <w:caps w:val="0"/>
          <w:color w:val="000000"/>
          <w:spacing w:val="0"/>
          <w:sz w:val="32"/>
          <w:szCs w:val="32"/>
          <w:shd w:val="clear" w:fill="FFFFFF"/>
        </w:rPr>
        <w:t>安排三公经费支出预算</w:t>
      </w:r>
      <w:r>
        <w:rPr>
          <w:rFonts w:hint="default" w:ascii="仿宋_GB2312" w:hAnsi="宋体" w:eastAsia="仿宋_GB2312" w:cs="仿宋_GB2312"/>
          <w:i w:val="0"/>
          <w:caps w:val="0"/>
          <w:color w:val="000000"/>
          <w:spacing w:val="0"/>
          <w:sz w:val="32"/>
          <w:szCs w:val="32"/>
          <w:shd w:val="clear" w:fill="FFFFFF"/>
        </w:rPr>
        <w:t>8</w:t>
      </w:r>
      <w:r>
        <w:rPr>
          <w:rFonts w:hint="eastAsia" w:ascii="仿宋_GB2312" w:hAnsi="宋体" w:eastAsia="仿宋_GB2312" w:cs="仿宋_GB2312"/>
          <w:i w:val="0"/>
          <w:caps w:val="0"/>
          <w:color w:val="000000"/>
          <w:spacing w:val="0"/>
          <w:sz w:val="32"/>
          <w:szCs w:val="32"/>
          <w:shd w:val="clear" w:fill="FFFFFF"/>
          <w:lang w:val="en-US" w:eastAsia="zh-CN"/>
        </w:rPr>
        <w:t>5.46</w:t>
      </w:r>
      <w:r>
        <w:rPr>
          <w:rFonts w:hint="default" w:ascii="仿宋_GB2312" w:hAnsi="宋体" w:eastAsia="仿宋_GB2312" w:cs="仿宋_GB2312"/>
          <w:i w:val="0"/>
          <w:caps w:val="0"/>
          <w:color w:val="000000"/>
          <w:spacing w:val="0"/>
          <w:sz w:val="32"/>
          <w:szCs w:val="32"/>
          <w:shd w:val="clear" w:fill="FFFFFF"/>
        </w:rPr>
        <w:t>万元</w:t>
      </w:r>
      <w:r>
        <w:rPr>
          <w:rFonts w:hint="eastAsia" w:ascii="仿宋_GB2312" w:hAnsi="宋体" w:eastAsia="仿宋_GB2312" w:cs="仿宋_GB2312"/>
          <w:i w:val="0"/>
          <w:caps w:val="0"/>
          <w:color w:val="000000"/>
          <w:spacing w:val="0"/>
          <w:sz w:val="32"/>
          <w:szCs w:val="32"/>
          <w:shd w:val="clear" w:fill="FFFFFF"/>
          <w:lang w:eastAsia="zh-CN"/>
        </w:rPr>
        <w:t>。</w:t>
      </w:r>
      <w:r>
        <w:rPr>
          <w:rFonts w:hint="default" w:ascii="仿宋_GB2312" w:hAnsi="宋体" w:eastAsia="仿宋_GB2312" w:cs="仿宋_GB2312"/>
          <w:i w:val="0"/>
          <w:caps w:val="0"/>
          <w:color w:val="000000"/>
          <w:spacing w:val="0"/>
          <w:sz w:val="32"/>
          <w:szCs w:val="32"/>
          <w:shd w:val="clear" w:fill="FFFFFF"/>
        </w:rPr>
        <w:t>其中:</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较上年减少</w:t>
      </w:r>
      <w:r>
        <w:rPr>
          <w:rFonts w:hint="eastAsia" w:ascii="仿宋_GB2312" w:hAnsi="宋体" w:eastAsia="仿宋_GB2312" w:cs="仿宋_GB2312"/>
          <w:sz w:val="32"/>
          <w:szCs w:val="32"/>
          <w:lang w:val="en-US" w:eastAsia="zh-CN"/>
        </w:rPr>
        <w:t>3万元，主要原因是考虑疫情因素，未做因公出国（境）预算</w:t>
      </w:r>
      <w:r>
        <w:rPr>
          <w:rFonts w:hint="eastAsia" w:ascii="仿宋_GB2312" w:hAnsi="宋体" w:eastAsia="仿宋_GB2312" w:cs="仿宋_GB2312"/>
          <w:sz w:val="32"/>
          <w:szCs w:val="32"/>
          <w:lang w:eastAsia="zh-CN"/>
        </w:rPr>
        <w:t>。</w:t>
      </w:r>
    </w:p>
    <w:p>
      <w:pPr>
        <w:ind w:firstLine="640" w:firstLineChars="200"/>
        <w:rPr>
          <w:rFonts w:hint="default" w:ascii="仿宋_GB2312" w:hAnsi="宋体" w:eastAsia="仿宋_GB2312" w:cs="仿宋_GB2312"/>
          <w:i w:val="0"/>
          <w:caps w:val="0"/>
          <w:color w:val="000000"/>
          <w:spacing w:val="0"/>
          <w:sz w:val="32"/>
          <w:szCs w:val="32"/>
          <w:shd w:val="clear" w:fill="FFFFFF"/>
        </w:rPr>
      </w:pPr>
      <w:r>
        <w:rPr>
          <w:rFonts w:hint="eastAsia" w:ascii="仿宋_GB2312" w:hAnsi="宋体" w:eastAsia="仿宋_GB2312" w:cs="仿宋_GB2312"/>
          <w:sz w:val="32"/>
          <w:szCs w:val="32"/>
          <w:lang w:eastAsia="zh-CN"/>
        </w:rPr>
        <w:t>公务接待费</w:t>
      </w:r>
      <w:r>
        <w:rPr>
          <w:rFonts w:hint="eastAsia" w:ascii="仿宋_GB2312" w:hAnsi="宋体" w:eastAsia="仿宋_GB2312" w:cs="仿宋_GB2312"/>
          <w:sz w:val="32"/>
          <w:szCs w:val="32"/>
          <w:lang w:val="en-US" w:eastAsia="zh-CN"/>
        </w:rPr>
        <w:t>23.3万元，比上年减少4.7万元，主要原因是严格控制公务接待费支出</w:t>
      </w:r>
      <w:r>
        <w:rPr>
          <w:rFonts w:hint="eastAsia" w:ascii="仿宋_GB2312" w:hAnsi="宋体" w:eastAsia="仿宋_GB2312" w:cs="仿宋_GB2312"/>
          <w:sz w:val="32"/>
          <w:szCs w:val="32"/>
        </w:rPr>
        <w:t>。</w:t>
      </w:r>
    </w:p>
    <w:p>
      <w:pPr>
        <w:ind w:firstLine="640" w:firstLineChars="200"/>
        <w:rPr>
          <w:rFonts w:hint="eastAsia" w:ascii="仿宋_GB2312" w:hAnsi="宋体" w:eastAsia="仿宋_GB2312" w:cs="仿宋_GB2312"/>
          <w:i w:val="0"/>
          <w:caps w:val="0"/>
          <w:color w:val="000000"/>
          <w:spacing w:val="0"/>
          <w:sz w:val="32"/>
          <w:szCs w:val="32"/>
          <w:shd w:val="clear" w:fill="FFFFFF"/>
        </w:rPr>
      </w:pPr>
      <w:r>
        <w:rPr>
          <w:rFonts w:hint="default" w:ascii="仿宋_GB2312" w:hAnsi="宋体" w:eastAsia="仿宋_GB2312" w:cs="仿宋_GB2312"/>
          <w:i w:val="0"/>
          <w:caps w:val="0"/>
          <w:color w:val="000000"/>
          <w:spacing w:val="0"/>
          <w:sz w:val="32"/>
          <w:szCs w:val="32"/>
          <w:shd w:val="clear" w:fill="FFFFFF"/>
        </w:rPr>
        <w:t>公务用车购置及运行费</w:t>
      </w:r>
      <w:r>
        <w:rPr>
          <w:rFonts w:hint="eastAsia" w:ascii="仿宋_GB2312" w:hAnsi="宋体" w:eastAsia="仿宋_GB2312" w:cs="仿宋_GB2312"/>
          <w:i w:val="0"/>
          <w:caps w:val="0"/>
          <w:color w:val="000000"/>
          <w:spacing w:val="0"/>
          <w:sz w:val="32"/>
          <w:szCs w:val="32"/>
          <w:shd w:val="clear" w:fill="FFFFFF"/>
          <w:lang w:val="en-US" w:eastAsia="zh-CN"/>
        </w:rPr>
        <w:t>62.16</w:t>
      </w:r>
      <w:r>
        <w:rPr>
          <w:rFonts w:hint="default" w:ascii="仿宋_GB2312" w:hAnsi="宋体" w:eastAsia="仿宋_GB2312" w:cs="仿宋_GB2312"/>
          <w:i w:val="0"/>
          <w:caps w:val="0"/>
          <w:color w:val="000000"/>
          <w:spacing w:val="0"/>
          <w:sz w:val="32"/>
          <w:szCs w:val="32"/>
          <w:shd w:val="clear" w:fill="FFFFFF"/>
        </w:rPr>
        <w:t>万元，较上年减少</w:t>
      </w:r>
      <w:r>
        <w:rPr>
          <w:rFonts w:hint="eastAsia" w:ascii="仿宋_GB2312" w:hAnsi="宋体" w:eastAsia="仿宋_GB2312" w:cs="仿宋_GB2312"/>
          <w:i w:val="0"/>
          <w:caps w:val="0"/>
          <w:color w:val="000000"/>
          <w:spacing w:val="0"/>
          <w:sz w:val="32"/>
          <w:szCs w:val="32"/>
          <w:shd w:val="clear" w:fill="FFFFFF"/>
          <w:lang w:val="en-US" w:eastAsia="zh-CN"/>
        </w:rPr>
        <w:t>7.39</w:t>
      </w:r>
      <w:r>
        <w:rPr>
          <w:rFonts w:hint="default" w:ascii="仿宋_GB2312" w:hAnsi="宋体" w:eastAsia="仿宋_GB2312" w:cs="仿宋_GB2312"/>
          <w:i w:val="0"/>
          <w:caps w:val="0"/>
          <w:color w:val="000000"/>
          <w:spacing w:val="0"/>
          <w:sz w:val="32"/>
          <w:szCs w:val="32"/>
          <w:shd w:val="clear" w:fill="FFFFFF"/>
        </w:rPr>
        <w:t>万元，主要原因是严格控制三公经费支出。</w:t>
      </w: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ascii="黑体" w:hAnsi="宋体" w:eastAsia="黑体" w:cs="黑体"/>
          <w:sz w:val="32"/>
          <w:szCs w:val="32"/>
        </w:rPr>
        <w:t xml:space="preserve"> </w:t>
      </w:r>
      <w:r>
        <w:rPr>
          <w:rFonts w:hint="eastAsia" w:ascii="黑体" w:hAnsi="宋体" w:eastAsia="黑体" w:cs="黑体"/>
          <w:sz w:val="32"/>
          <w:szCs w:val="32"/>
          <w:lang w:eastAsia="zh-CN"/>
        </w:rPr>
        <w:t>人民检察院</w:t>
      </w:r>
      <w:r>
        <w:rPr>
          <w:rFonts w:hint="eastAsia" w:ascii="黑体" w:hAnsi="宋体" w:eastAsia="黑体" w:cs="黑体"/>
          <w:sz w:val="32"/>
          <w:szCs w:val="32"/>
        </w:rPr>
        <w:t>2021年部门预算表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（七）用事业基金弥补收支差额：填列事业单位用事业基金弥补2021年收支差额的数额。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（八）上年结转和结余：填列2020年全部结转和结余的资金数，包括当年结转结余资金和历年滚存结转结余资金。</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5"/>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M2I3MzdhNTBiNGY3Njk0MzZkZTY4NmU3YTQyMTgifQ=="/>
  </w:docVars>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FCB58D0"/>
    <w:rsid w:val="11427CB1"/>
    <w:rsid w:val="139E3D52"/>
    <w:rsid w:val="162B4B72"/>
    <w:rsid w:val="18AC060B"/>
    <w:rsid w:val="19076E1D"/>
    <w:rsid w:val="1EBD751D"/>
    <w:rsid w:val="1F117155"/>
    <w:rsid w:val="204B45CE"/>
    <w:rsid w:val="216B4BD9"/>
    <w:rsid w:val="22DF4A38"/>
    <w:rsid w:val="25705B71"/>
    <w:rsid w:val="29883D07"/>
    <w:rsid w:val="2DBB222D"/>
    <w:rsid w:val="31D40AAE"/>
    <w:rsid w:val="379602EB"/>
    <w:rsid w:val="381119B2"/>
    <w:rsid w:val="3BD871B8"/>
    <w:rsid w:val="3CF55A87"/>
    <w:rsid w:val="3DB95E74"/>
    <w:rsid w:val="429A727D"/>
    <w:rsid w:val="4322216B"/>
    <w:rsid w:val="453959E7"/>
    <w:rsid w:val="4C0B38BC"/>
    <w:rsid w:val="4C0B7195"/>
    <w:rsid w:val="4D3B293C"/>
    <w:rsid w:val="4F4038F7"/>
    <w:rsid w:val="51B40312"/>
    <w:rsid w:val="57CC144D"/>
    <w:rsid w:val="62B20F12"/>
    <w:rsid w:val="641E7445"/>
    <w:rsid w:val="6DE253FA"/>
    <w:rsid w:val="71452C49"/>
    <w:rsid w:val="73224148"/>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character" w:styleId="8">
    <w:name w:val="page number"/>
    <w:basedOn w:val="7"/>
    <w:qFormat/>
    <w:uiPriority w:val="99"/>
  </w:style>
  <w:style w:type="character" w:customStyle="1" w:styleId="9">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0">
    <w:name w:val="页脚 Char"/>
    <w:basedOn w:val="7"/>
    <w:link w:val="5"/>
    <w:semiHidden/>
    <w:qFormat/>
    <w:uiPriority w:val="99"/>
    <w:rPr>
      <w:rFonts w:cs="Calibri"/>
      <w:sz w:val="18"/>
      <w:szCs w:val="18"/>
    </w:rPr>
  </w:style>
  <w:style w:type="character" w:customStyle="1" w:styleId="11">
    <w:name w:val="批注框文本 Char"/>
    <w:basedOn w:val="7"/>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2220</Words>
  <Characters>2465</Characters>
  <Lines>3</Lines>
  <Paragraphs>5</Paragraphs>
  <TotalTime>3</TotalTime>
  <ScaleCrop>false</ScaleCrop>
  <LinksUpToDate>false</LinksUpToDate>
  <CharactersWithSpaces>2529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遥望那万丈光芒</cp:lastModifiedBy>
  <cp:lastPrinted>2021-05-26T02:23:00Z</cp:lastPrinted>
  <dcterms:modified xsi:type="dcterms:W3CDTF">2022-10-27T08:24:05Z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CDF052F96AE54D30914D35E11E50053D</vt:lpwstr>
  </property>
</Properties>
</file>