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81" w:lineRule="exact"/>
        <w:ind w:left="120" w:right="0" w:firstLine="0"/>
        <w:jc w:val="left"/>
        <w:rPr>
          <w:rFonts w:hint="eastAsia" w:ascii="楷体_GB2312" w:eastAsia="仿宋"/>
          <w:b/>
          <w:sz w:val="30"/>
          <w:lang w:eastAsia="zh-CN"/>
        </w:rPr>
      </w:pPr>
      <w:r>
        <w:rPr>
          <w:rFonts w:ascii="楷体_GB2312"/>
          <w:b/>
          <w:sz w:val="30"/>
        </w:rPr>
        <w:t>2</w:t>
      </w:r>
      <w:r>
        <w:rPr>
          <w:rFonts w:hint="eastAsia" w:ascii="楷体_GB2312"/>
          <w:b/>
          <w:sz w:val="30"/>
          <w:lang w:val="en-US" w:eastAsia="zh-CN"/>
        </w:rPr>
        <w:t>1</w:t>
      </w:r>
    </w:p>
    <w:p>
      <w:pPr>
        <w:spacing w:before="118"/>
        <w:ind w:left="2071" w:right="0" w:firstLine="0"/>
        <w:jc w:val="left"/>
        <w:rPr>
          <w:rFonts w:hint="eastAsia" w:ascii="黑体" w:eastAsia="黑体"/>
          <w:sz w:val="44"/>
        </w:rPr>
      </w:pPr>
      <w:r>
        <w:rPr>
          <w:rFonts w:hint="eastAsia" w:ascii="黑体" w:eastAsia="黑体"/>
          <w:w w:val="95"/>
          <w:sz w:val="44"/>
          <w:lang w:val="en-US" w:eastAsia="zh-CN"/>
        </w:rPr>
        <w:t>高新区举借政府</w:t>
      </w:r>
      <w:r>
        <w:rPr>
          <w:rFonts w:hint="eastAsia" w:ascii="黑体" w:eastAsia="黑体"/>
          <w:w w:val="95"/>
          <w:sz w:val="44"/>
        </w:rPr>
        <w:t>债务情况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6"/>
        <w:rPr>
          <w:rFonts w:ascii="黑体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年底，景德镇市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</w:t>
      </w:r>
      <w:r>
        <w:rPr>
          <w:rFonts w:hint="eastAsia" w:ascii="仿宋" w:hAnsi="仿宋" w:eastAsia="仿宋" w:cs="仿宋_GB2312"/>
          <w:sz w:val="32"/>
          <w:szCs w:val="32"/>
        </w:rPr>
        <w:t>区地方债券余额为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85600</w:t>
      </w:r>
      <w:r>
        <w:rPr>
          <w:rFonts w:hint="eastAsia" w:ascii="仿宋" w:hAnsi="仿宋" w:eastAsia="仿宋" w:cs="仿宋_GB2312"/>
          <w:sz w:val="32"/>
          <w:szCs w:val="32"/>
        </w:rPr>
        <w:t>万元。其中一般债券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59708</w:t>
      </w:r>
      <w:r>
        <w:rPr>
          <w:rFonts w:hint="eastAsia" w:ascii="仿宋" w:hAnsi="仿宋" w:eastAsia="仿宋" w:cs="仿宋_GB2312"/>
          <w:sz w:val="32"/>
          <w:szCs w:val="32"/>
        </w:rPr>
        <w:t>万元，专项债券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25892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" w:line="360" w:lineRule="auto"/>
        <w:ind w:left="120" w:firstLine="640"/>
        <w:textAlignment w:val="auto"/>
      </w:pP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年景德镇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</w:t>
      </w:r>
      <w:r>
        <w:rPr>
          <w:rFonts w:hint="eastAsia" w:ascii="仿宋" w:hAnsi="仿宋" w:eastAsia="仿宋" w:cs="仿宋_GB2312"/>
          <w:sz w:val="32"/>
          <w:szCs w:val="32"/>
        </w:rPr>
        <w:t>区地方政府债务收入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12400</w:t>
      </w:r>
      <w:r>
        <w:rPr>
          <w:rFonts w:hint="eastAsia" w:ascii="仿宋" w:hAnsi="仿宋" w:eastAsia="仿宋" w:cs="仿宋_GB2312"/>
          <w:sz w:val="32"/>
          <w:szCs w:val="32"/>
        </w:rPr>
        <w:t>万元，地方政府债务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还本支出400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sectPr>
      <w:type w:val="continuous"/>
      <w:pgSz w:w="11910" w:h="16840"/>
      <w:pgMar w:top="1500" w:right="15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3BFF"/>
    <w:rsid w:val="0FDD5E8F"/>
    <w:rsid w:val="2E4232F9"/>
    <w:rsid w:val="56345A9C"/>
    <w:rsid w:val="6FEB1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2020-09-23T17:31:00Z</dcterms:created>
  <dc:creator>曾名华</dc:creator>
  <cp:lastModifiedBy>Wen超</cp:lastModifiedBy>
  <cp:lastPrinted>2020-10-22T04:13:00Z</cp:lastPrinted>
  <dcterms:modified xsi:type="dcterms:W3CDTF">2021-05-24T08:45:25Z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952180B6D21040E3BB6B627DBE0FD0D1</vt:lpwstr>
  </property>
</Properties>
</file>