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E0" w:rsidRDefault="00F21B2F">
      <w:pPr>
        <w:spacing w:line="600" w:lineRule="exact"/>
        <w:jc w:val="center"/>
        <w:rPr>
          <w:rFonts w:ascii="黑体" w:eastAsia="黑体"/>
          <w:sz w:val="44"/>
          <w:szCs w:val="36"/>
        </w:rPr>
      </w:pPr>
      <w:r>
        <w:rPr>
          <w:rFonts w:ascii="黑体" w:eastAsia="黑体" w:hAnsi="黑体" w:hint="eastAsia"/>
          <w:sz w:val="44"/>
          <w:szCs w:val="36"/>
        </w:rPr>
        <w:t>景德镇市总工会</w:t>
      </w:r>
      <w:r w:rsidR="009F5611">
        <w:rPr>
          <w:rFonts w:ascii="黑体" w:eastAsia="黑体" w:hint="eastAsia"/>
          <w:sz w:val="44"/>
          <w:szCs w:val="36"/>
        </w:rPr>
        <w:t>2019年度部门决算</w:t>
      </w:r>
    </w:p>
    <w:p w:rsidR="007523E0" w:rsidRDefault="007523E0">
      <w:pPr>
        <w:spacing w:line="600" w:lineRule="exact"/>
        <w:jc w:val="center"/>
        <w:rPr>
          <w:rFonts w:ascii="黑体" w:eastAsia="黑体"/>
          <w:sz w:val="44"/>
          <w:szCs w:val="36"/>
        </w:rPr>
      </w:pPr>
    </w:p>
    <w:p w:rsidR="007523E0" w:rsidRDefault="009F5611">
      <w:pPr>
        <w:spacing w:line="600" w:lineRule="exact"/>
        <w:jc w:val="center"/>
        <w:rPr>
          <w:rFonts w:ascii="黑体" w:eastAsia="黑体"/>
          <w:sz w:val="40"/>
          <w:szCs w:val="36"/>
        </w:rPr>
      </w:pPr>
      <w:r>
        <w:rPr>
          <w:rFonts w:ascii="黑体" w:eastAsia="黑体" w:hint="eastAsia"/>
          <w:sz w:val="40"/>
          <w:szCs w:val="36"/>
        </w:rPr>
        <w:t>目    录</w:t>
      </w:r>
    </w:p>
    <w:p w:rsidR="007523E0" w:rsidRDefault="007523E0">
      <w:pPr>
        <w:widowControl/>
        <w:spacing w:line="600" w:lineRule="exact"/>
        <w:ind w:firstLine="640"/>
        <w:jc w:val="left"/>
        <w:rPr>
          <w:rFonts w:ascii="仿宋_GB2312" w:eastAsia="仿宋_GB2312"/>
          <w:sz w:val="32"/>
          <w:szCs w:val="30"/>
        </w:rPr>
      </w:pPr>
    </w:p>
    <w:p w:rsidR="007523E0" w:rsidRDefault="009F5611">
      <w:pPr>
        <w:widowControl/>
        <w:spacing w:line="600" w:lineRule="exact"/>
        <w:ind w:firstLine="640"/>
        <w:jc w:val="left"/>
        <w:rPr>
          <w:rFonts w:ascii="黑体" w:eastAsia="黑体" w:hAnsi="黑体"/>
          <w:b/>
          <w:sz w:val="32"/>
          <w:szCs w:val="32"/>
        </w:rPr>
      </w:pPr>
      <w:r>
        <w:rPr>
          <w:rFonts w:ascii="黑体" w:eastAsia="黑体" w:hAnsi="黑体" w:hint="eastAsia"/>
          <w:b/>
          <w:sz w:val="32"/>
          <w:szCs w:val="32"/>
        </w:rPr>
        <w:t xml:space="preserve">第一部分  </w:t>
      </w:r>
      <w:r w:rsidR="00DB407F">
        <w:rPr>
          <w:rFonts w:ascii="黑体" w:eastAsia="黑体" w:hAnsi="黑体" w:hint="eastAsia"/>
          <w:sz w:val="32"/>
          <w:szCs w:val="32"/>
        </w:rPr>
        <w:t>景德镇市总工会</w:t>
      </w:r>
      <w:r>
        <w:rPr>
          <w:rFonts w:ascii="黑体" w:eastAsia="黑体" w:hAnsi="黑体" w:hint="eastAsia"/>
          <w:sz w:val="32"/>
          <w:szCs w:val="32"/>
        </w:rPr>
        <w:t>部门</w:t>
      </w:r>
      <w:r>
        <w:rPr>
          <w:rFonts w:ascii="黑体" w:eastAsia="黑体" w:hAnsi="黑体" w:hint="eastAsia"/>
          <w:b/>
          <w:sz w:val="32"/>
          <w:szCs w:val="32"/>
        </w:rPr>
        <w:t>概况</w:t>
      </w:r>
    </w:p>
    <w:p w:rsidR="007523E0" w:rsidRDefault="009F5611">
      <w:pPr>
        <w:widowControl/>
        <w:spacing w:line="600" w:lineRule="exact"/>
        <w:ind w:firstLine="640"/>
        <w:jc w:val="left"/>
        <w:rPr>
          <w:rFonts w:ascii="仿宋" w:eastAsia="仿宋" w:hAnsi="仿宋"/>
          <w:sz w:val="32"/>
          <w:szCs w:val="30"/>
        </w:rPr>
      </w:pPr>
      <w:r>
        <w:rPr>
          <w:rFonts w:ascii="仿宋_GB2312" w:eastAsia="仿宋_GB2312" w:hint="eastAsia"/>
          <w:b/>
          <w:sz w:val="32"/>
          <w:szCs w:val="30"/>
        </w:rPr>
        <w:t xml:space="preserve">    </w:t>
      </w:r>
      <w:r>
        <w:rPr>
          <w:rFonts w:ascii="仿宋" w:eastAsia="仿宋" w:hAnsi="仿宋" w:hint="eastAsia"/>
          <w:sz w:val="32"/>
          <w:szCs w:val="30"/>
        </w:rPr>
        <w:t>一、部门主要职责</w:t>
      </w:r>
    </w:p>
    <w:p w:rsidR="007523E0" w:rsidRDefault="009F561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二、部门基本情况</w:t>
      </w:r>
    </w:p>
    <w:p w:rsidR="007523E0" w:rsidRDefault="009F5611">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  2019年度部门决算表</w:t>
      </w:r>
    </w:p>
    <w:p w:rsidR="007523E0" w:rsidRDefault="009F561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一、收入支出决算总表</w:t>
      </w:r>
    </w:p>
    <w:p w:rsidR="007523E0" w:rsidRDefault="009F561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二、收入决算表</w:t>
      </w:r>
    </w:p>
    <w:p w:rsidR="007523E0" w:rsidRDefault="009F561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三、支出决算表</w:t>
      </w:r>
    </w:p>
    <w:p w:rsidR="007523E0" w:rsidRDefault="009F561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四、财政拨款收入支出决算总表</w:t>
      </w:r>
    </w:p>
    <w:p w:rsidR="007523E0" w:rsidRDefault="009F561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五、一般公共预算财政拨款支出决算表</w:t>
      </w:r>
    </w:p>
    <w:p w:rsidR="007523E0" w:rsidRDefault="009F561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六、一般公共预算财政拨款基本支出决算表</w:t>
      </w:r>
    </w:p>
    <w:p w:rsidR="007523E0" w:rsidRDefault="009F561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七、一般公共预算财政拨款“三公”经费支出决算</w:t>
      </w:r>
    </w:p>
    <w:p w:rsidR="007523E0" w:rsidRDefault="009F561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表</w:t>
      </w:r>
    </w:p>
    <w:p w:rsidR="007523E0" w:rsidRDefault="009F561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八、政府性基金预算财政拨款收入支出决算表</w:t>
      </w:r>
    </w:p>
    <w:p w:rsidR="007523E0" w:rsidRDefault="009F561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九、国有资产占用情况表</w:t>
      </w:r>
    </w:p>
    <w:p w:rsidR="007523E0" w:rsidRDefault="009F5611">
      <w:pPr>
        <w:widowControl/>
        <w:spacing w:line="600" w:lineRule="exact"/>
        <w:jc w:val="left"/>
        <w:rPr>
          <w:rFonts w:ascii="黑体" w:eastAsia="黑体" w:hAnsi="黑体"/>
          <w:sz w:val="32"/>
          <w:szCs w:val="32"/>
        </w:rPr>
      </w:pPr>
      <w:r>
        <w:rPr>
          <w:rFonts w:ascii="仿宋" w:eastAsia="仿宋" w:hAnsi="仿宋" w:cs="宋体" w:hint="eastAsia"/>
          <w:kern w:val="0"/>
          <w:sz w:val="32"/>
          <w:szCs w:val="32"/>
        </w:rPr>
        <w:t xml:space="preserve">    </w:t>
      </w:r>
      <w:r>
        <w:rPr>
          <w:rFonts w:ascii="黑体" w:eastAsia="黑体" w:hAnsi="黑体" w:hint="eastAsia"/>
          <w:sz w:val="32"/>
          <w:szCs w:val="32"/>
        </w:rPr>
        <w:t>第三部分  2019年度部门决算情况说明</w:t>
      </w:r>
    </w:p>
    <w:p w:rsidR="007523E0" w:rsidRDefault="009F561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一、收入决算情况说明</w:t>
      </w:r>
    </w:p>
    <w:p w:rsidR="007523E0" w:rsidRDefault="009F561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二、支出决算情况说明</w:t>
      </w:r>
    </w:p>
    <w:p w:rsidR="007523E0" w:rsidRDefault="009F561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三、财政拨款支出决算情况说明</w:t>
      </w:r>
    </w:p>
    <w:p w:rsidR="007523E0" w:rsidRDefault="009F561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四、一般公共预算财政拨款基本支出决算情况说明</w:t>
      </w:r>
    </w:p>
    <w:p w:rsidR="007523E0" w:rsidRDefault="009F561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lastRenderedPageBreak/>
        <w:t>五、一般公共预算财政拨款“三公”经费支出决算</w:t>
      </w:r>
    </w:p>
    <w:p w:rsidR="007523E0" w:rsidRDefault="009F5611">
      <w:pPr>
        <w:widowControl/>
        <w:spacing w:line="600" w:lineRule="exact"/>
        <w:jc w:val="left"/>
        <w:rPr>
          <w:rFonts w:ascii="仿宋" w:eastAsia="仿宋" w:hAnsi="仿宋"/>
          <w:sz w:val="32"/>
          <w:szCs w:val="30"/>
        </w:rPr>
      </w:pPr>
      <w:r>
        <w:rPr>
          <w:rFonts w:ascii="仿宋" w:eastAsia="仿宋" w:hAnsi="仿宋" w:hint="eastAsia"/>
          <w:sz w:val="32"/>
          <w:szCs w:val="30"/>
        </w:rPr>
        <w:t xml:space="preserve">    情况说明</w:t>
      </w:r>
    </w:p>
    <w:p w:rsidR="007523E0" w:rsidRDefault="009F561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六、机关运行经费支出情况说明</w:t>
      </w:r>
    </w:p>
    <w:p w:rsidR="007523E0" w:rsidRDefault="009F5611">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七、政府采购支出情况说明</w:t>
      </w:r>
    </w:p>
    <w:p w:rsidR="007523E0" w:rsidRDefault="009F5611">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八、国有资产占用情况说明</w:t>
      </w:r>
    </w:p>
    <w:p w:rsidR="007523E0" w:rsidRDefault="009F5611">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九、预算绩效情况说明</w:t>
      </w:r>
    </w:p>
    <w:p w:rsidR="007523E0" w:rsidRDefault="009F5611">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  名词解释</w:t>
      </w:r>
    </w:p>
    <w:p w:rsidR="007523E0" w:rsidRDefault="007523E0">
      <w:pPr>
        <w:ind w:firstLine="630"/>
        <w:jc w:val="cente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ind w:firstLine="630"/>
        <w:jc w:val="center"/>
        <w:rPr>
          <w:rFonts w:ascii="宋体" w:hAnsi="宋体"/>
          <w:b/>
          <w:sz w:val="36"/>
          <w:szCs w:val="36"/>
        </w:rPr>
      </w:pPr>
    </w:p>
    <w:p w:rsidR="007523E0" w:rsidRDefault="007523E0">
      <w:pPr>
        <w:widowControl/>
        <w:spacing w:line="580" w:lineRule="exact"/>
        <w:jc w:val="center"/>
        <w:rPr>
          <w:rFonts w:ascii="宋体" w:hAnsi="宋体"/>
          <w:b/>
          <w:sz w:val="32"/>
          <w:szCs w:val="30"/>
        </w:rPr>
      </w:pPr>
    </w:p>
    <w:p w:rsidR="007E67CE" w:rsidRDefault="007E67CE">
      <w:pPr>
        <w:widowControl/>
        <w:spacing w:line="580" w:lineRule="exact"/>
        <w:jc w:val="center"/>
        <w:rPr>
          <w:rFonts w:ascii="宋体" w:hAnsi="宋体"/>
          <w:b/>
          <w:sz w:val="32"/>
          <w:szCs w:val="30"/>
        </w:rPr>
      </w:pPr>
    </w:p>
    <w:p w:rsidR="007523E0" w:rsidRDefault="009F5611">
      <w:pPr>
        <w:widowControl/>
        <w:spacing w:line="580" w:lineRule="exact"/>
        <w:jc w:val="center"/>
        <w:rPr>
          <w:rFonts w:ascii="宋体" w:hAnsi="宋体"/>
          <w:b/>
          <w:sz w:val="32"/>
          <w:szCs w:val="30"/>
        </w:rPr>
      </w:pPr>
      <w:r>
        <w:rPr>
          <w:rFonts w:ascii="宋体" w:hAnsi="宋体" w:hint="eastAsia"/>
          <w:b/>
          <w:sz w:val="32"/>
          <w:szCs w:val="30"/>
        </w:rPr>
        <w:lastRenderedPageBreak/>
        <w:t xml:space="preserve">第一部分  </w:t>
      </w:r>
      <w:r w:rsidR="007E67CE">
        <w:rPr>
          <w:rFonts w:ascii="宋体" w:hAnsi="宋体" w:hint="eastAsia"/>
          <w:b/>
          <w:sz w:val="32"/>
          <w:szCs w:val="32"/>
        </w:rPr>
        <w:t>景德镇市总工会</w:t>
      </w:r>
      <w:r>
        <w:rPr>
          <w:rFonts w:ascii="宋体" w:hAnsi="宋体" w:hint="eastAsia"/>
          <w:b/>
          <w:sz w:val="32"/>
          <w:szCs w:val="32"/>
        </w:rPr>
        <w:t>部门</w:t>
      </w:r>
      <w:r>
        <w:rPr>
          <w:rFonts w:ascii="宋体" w:hAnsi="宋体" w:hint="eastAsia"/>
          <w:b/>
          <w:sz w:val="32"/>
          <w:szCs w:val="30"/>
        </w:rPr>
        <w:t>概况</w:t>
      </w:r>
    </w:p>
    <w:p w:rsidR="007523E0" w:rsidRDefault="007523E0">
      <w:pPr>
        <w:ind w:firstLine="630"/>
        <w:jc w:val="center"/>
        <w:rPr>
          <w:sz w:val="32"/>
          <w:szCs w:val="32"/>
        </w:rPr>
      </w:pPr>
    </w:p>
    <w:p w:rsidR="007523E0" w:rsidRDefault="009F5611">
      <w:pPr>
        <w:ind w:firstLine="630"/>
        <w:jc w:val="left"/>
        <w:rPr>
          <w:rFonts w:ascii="黑体" w:eastAsia="黑体" w:hAnsi="黑体"/>
          <w:sz w:val="30"/>
          <w:szCs w:val="30"/>
        </w:rPr>
      </w:pPr>
      <w:r>
        <w:rPr>
          <w:rFonts w:ascii="黑体" w:eastAsia="黑体" w:hAnsi="黑体" w:hint="eastAsia"/>
          <w:sz w:val="30"/>
          <w:szCs w:val="30"/>
        </w:rPr>
        <w:t>一、部门主要职能</w:t>
      </w:r>
    </w:p>
    <w:p w:rsidR="00212CBB" w:rsidRPr="003C31D7" w:rsidRDefault="00212CBB" w:rsidP="00212CBB">
      <w:pPr>
        <w:pStyle w:val="p0"/>
        <w:rPr>
          <w:rFonts w:ascii="仿宋" w:eastAsia="仿宋" w:hAnsi="仿宋"/>
          <w:sz w:val="30"/>
          <w:szCs w:val="30"/>
        </w:rPr>
      </w:pPr>
      <w:r w:rsidRPr="003C31D7">
        <w:rPr>
          <w:rFonts w:ascii="仿宋" w:eastAsia="仿宋" w:hAnsi="仿宋"/>
          <w:sz w:val="30"/>
          <w:szCs w:val="30"/>
        </w:rPr>
        <w:t>（一）维护职工的合法利益和民主权利；</w:t>
      </w:r>
    </w:p>
    <w:p w:rsidR="00212CBB" w:rsidRPr="003C31D7" w:rsidRDefault="00212CBB" w:rsidP="00212CBB">
      <w:pPr>
        <w:pStyle w:val="p0"/>
        <w:rPr>
          <w:rFonts w:ascii="仿宋" w:eastAsia="仿宋" w:hAnsi="仿宋"/>
          <w:sz w:val="30"/>
          <w:szCs w:val="30"/>
        </w:rPr>
      </w:pPr>
      <w:r w:rsidRPr="003C31D7">
        <w:rPr>
          <w:rFonts w:ascii="仿宋" w:eastAsia="仿宋" w:hAnsi="仿宋"/>
          <w:sz w:val="30"/>
          <w:szCs w:val="30"/>
        </w:rPr>
        <w:t>（二</w:t>
      </w:r>
      <w:r w:rsidRPr="003C31D7">
        <w:rPr>
          <w:rFonts w:ascii="仿宋" w:eastAsia="仿宋" w:hAnsi="仿宋"/>
          <w:spacing w:val="-60"/>
          <w:sz w:val="30"/>
          <w:szCs w:val="30"/>
        </w:rPr>
        <w:t>）</w:t>
      </w:r>
      <w:r w:rsidRPr="003C31D7">
        <w:rPr>
          <w:rFonts w:ascii="仿宋" w:eastAsia="仿宋" w:hAnsi="仿宋"/>
          <w:spacing w:val="-5"/>
          <w:sz w:val="30"/>
          <w:szCs w:val="30"/>
        </w:rPr>
        <w:t>动员和组织职工积极参加建设和改革，完成经济和社</w:t>
      </w:r>
      <w:r w:rsidRPr="003C31D7">
        <w:rPr>
          <w:rFonts w:ascii="仿宋" w:eastAsia="仿宋" w:hAnsi="仿宋"/>
          <w:sz w:val="30"/>
          <w:szCs w:val="30"/>
        </w:rPr>
        <w:t>会发展任务；</w:t>
      </w:r>
    </w:p>
    <w:p w:rsidR="00212CBB" w:rsidRPr="003C31D7" w:rsidRDefault="00212CBB" w:rsidP="00212CBB">
      <w:pPr>
        <w:pStyle w:val="p0"/>
        <w:rPr>
          <w:rFonts w:ascii="仿宋" w:eastAsia="仿宋" w:hAnsi="仿宋"/>
          <w:sz w:val="30"/>
          <w:szCs w:val="30"/>
        </w:rPr>
      </w:pPr>
      <w:r w:rsidRPr="003C31D7">
        <w:rPr>
          <w:rFonts w:ascii="仿宋" w:eastAsia="仿宋" w:hAnsi="仿宋"/>
          <w:sz w:val="30"/>
          <w:szCs w:val="30"/>
        </w:rPr>
        <w:t>（三</w:t>
      </w:r>
      <w:r w:rsidRPr="003C31D7">
        <w:rPr>
          <w:rFonts w:ascii="仿宋" w:eastAsia="仿宋" w:hAnsi="仿宋"/>
          <w:spacing w:val="-137"/>
          <w:sz w:val="30"/>
          <w:szCs w:val="30"/>
        </w:rPr>
        <w:t>）</w:t>
      </w:r>
      <w:r w:rsidRPr="003C31D7">
        <w:rPr>
          <w:rFonts w:ascii="仿宋" w:eastAsia="仿宋" w:hAnsi="仿宋"/>
          <w:spacing w:val="-9"/>
          <w:sz w:val="30"/>
          <w:szCs w:val="30"/>
        </w:rPr>
        <w:t>代表和组织职工参与国家和社会事务管理，参与企业、</w:t>
      </w:r>
      <w:r w:rsidRPr="003C31D7">
        <w:rPr>
          <w:rFonts w:ascii="仿宋" w:eastAsia="仿宋" w:hAnsi="仿宋"/>
          <w:sz w:val="30"/>
          <w:szCs w:val="30"/>
        </w:rPr>
        <w:t>事业和机关的民主管理；</w:t>
      </w:r>
    </w:p>
    <w:p w:rsidR="00212CBB" w:rsidRPr="003C31D7" w:rsidRDefault="00212CBB" w:rsidP="00212CBB">
      <w:pPr>
        <w:pStyle w:val="p0"/>
        <w:rPr>
          <w:rFonts w:ascii="仿宋" w:eastAsia="仿宋" w:hAnsi="仿宋"/>
          <w:sz w:val="30"/>
          <w:szCs w:val="30"/>
        </w:rPr>
      </w:pPr>
      <w:r w:rsidRPr="003C31D7">
        <w:rPr>
          <w:rFonts w:ascii="仿宋" w:eastAsia="仿宋" w:hAnsi="仿宋"/>
          <w:sz w:val="30"/>
          <w:szCs w:val="30"/>
        </w:rPr>
        <w:t>（四</w:t>
      </w:r>
      <w:r w:rsidRPr="003C31D7">
        <w:rPr>
          <w:rFonts w:ascii="仿宋" w:eastAsia="仿宋" w:hAnsi="仿宋"/>
          <w:spacing w:val="-41"/>
          <w:sz w:val="30"/>
          <w:szCs w:val="30"/>
        </w:rPr>
        <w:t>）</w:t>
      </w:r>
      <w:r w:rsidRPr="003C31D7">
        <w:rPr>
          <w:rFonts w:ascii="仿宋" w:eastAsia="仿宋" w:hAnsi="仿宋"/>
          <w:spacing w:val="-6"/>
          <w:sz w:val="30"/>
          <w:szCs w:val="30"/>
        </w:rPr>
        <w:t>教育职工不断提高思想道德素养，建设有理想、有道</w:t>
      </w:r>
      <w:r w:rsidRPr="003C31D7">
        <w:rPr>
          <w:rFonts w:ascii="仿宋" w:eastAsia="仿宋" w:hAnsi="仿宋"/>
          <w:spacing w:val="-12"/>
          <w:sz w:val="30"/>
          <w:szCs w:val="30"/>
        </w:rPr>
        <w:t>德、有文化、有纪律的职工队伍，努力促进经济发展和社会的长</w:t>
      </w:r>
      <w:r w:rsidRPr="003C31D7">
        <w:rPr>
          <w:rFonts w:ascii="仿宋" w:eastAsia="仿宋" w:hAnsi="仿宋"/>
          <w:sz w:val="30"/>
          <w:szCs w:val="30"/>
        </w:rPr>
        <w:t>期稳定。</w:t>
      </w:r>
    </w:p>
    <w:p w:rsidR="007523E0" w:rsidRDefault="009F5611">
      <w:pPr>
        <w:ind w:firstLine="630"/>
        <w:jc w:val="left"/>
        <w:rPr>
          <w:rFonts w:ascii="黑体" w:eastAsia="黑体" w:hAnsi="黑体"/>
          <w:sz w:val="30"/>
          <w:szCs w:val="30"/>
        </w:rPr>
      </w:pPr>
      <w:r>
        <w:rPr>
          <w:rFonts w:ascii="黑体" w:eastAsia="黑体" w:hAnsi="黑体" w:hint="eastAsia"/>
          <w:sz w:val="30"/>
          <w:szCs w:val="30"/>
        </w:rPr>
        <w:t>二、部门基本情况</w:t>
      </w:r>
    </w:p>
    <w:p w:rsidR="00212CBB" w:rsidRDefault="00212CBB" w:rsidP="00212CBB">
      <w:pPr>
        <w:ind w:firstLine="630"/>
        <w:jc w:val="left"/>
        <w:rPr>
          <w:rFonts w:ascii="仿宋" w:eastAsia="仿宋" w:hAnsi="仿宋"/>
          <w:sz w:val="30"/>
          <w:szCs w:val="30"/>
        </w:rPr>
      </w:pPr>
      <w:r>
        <w:rPr>
          <w:rFonts w:ascii="仿宋" w:eastAsia="仿宋" w:hAnsi="仿宋" w:hint="eastAsia"/>
          <w:sz w:val="30"/>
          <w:szCs w:val="30"/>
        </w:rPr>
        <w:t>纳入本套部门决算汇编范围的单位共 1 个，包括：景德镇市总工会本级。</w:t>
      </w:r>
    </w:p>
    <w:p w:rsidR="00212CBB" w:rsidRDefault="00212CBB" w:rsidP="00212CBB">
      <w:pPr>
        <w:ind w:firstLine="630"/>
        <w:jc w:val="left"/>
        <w:rPr>
          <w:rFonts w:ascii="仿宋" w:eastAsia="仿宋" w:hAnsi="仿宋"/>
          <w:sz w:val="30"/>
          <w:szCs w:val="30"/>
        </w:rPr>
      </w:pPr>
      <w:r>
        <w:rPr>
          <w:rFonts w:ascii="仿宋" w:eastAsia="仿宋" w:hAnsi="仿宋" w:hint="eastAsia"/>
          <w:sz w:val="30"/>
          <w:szCs w:val="30"/>
        </w:rPr>
        <w:t>本部门</w:t>
      </w:r>
      <w:r w:rsidR="00D87084">
        <w:rPr>
          <w:rFonts w:ascii="仿宋" w:eastAsia="仿宋" w:hAnsi="仿宋" w:hint="eastAsia"/>
          <w:sz w:val="30"/>
          <w:szCs w:val="30"/>
        </w:rPr>
        <w:t>2019</w:t>
      </w:r>
      <w:r>
        <w:rPr>
          <w:rFonts w:ascii="仿宋" w:eastAsia="仿宋" w:hAnsi="仿宋" w:hint="eastAsia"/>
          <w:sz w:val="30"/>
          <w:szCs w:val="30"/>
        </w:rPr>
        <w:t>年年末编制人数40人（含纪检），其中行政编制18人，事业编制22人；年末实有人数</w:t>
      </w:r>
      <w:r w:rsidR="00B704B7">
        <w:rPr>
          <w:rFonts w:ascii="仿宋" w:eastAsia="仿宋" w:hAnsi="仿宋" w:hint="eastAsia"/>
          <w:sz w:val="30"/>
          <w:szCs w:val="30"/>
        </w:rPr>
        <w:t>88</w:t>
      </w:r>
      <w:r>
        <w:rPr>
          <w:rFonts w:ascii="仿宋" w:eastAsia="仿宋" w:hAnsi="仿宋" w:hint="eastAsia"/>
          <w:sz w:val="30"/>
          <w:szCs w:val="30"/>
        </w:rPr>
        <w:t>人，其中在职人员 37人，离休人员2人，退休人员</w:t>
      </w:r>
      <w:r w:rsidR="003F7C4F">
        <w:rPr>
          <w:rFonts w:ascii="仿宋" w:eastAsia="仿宋" w:hAnsi="仿宋" w:hint="eastAsia"/>
          <w:sz w:val="30"/>
          <w:szCs w:val="30"/>
        </w:rPr>
        <w:t>49</w:t>
      </w:r>
      <w:r>
        <w:rPr>
          <w:rFonts w:ascii="仿宋" w:eastAsia="仿宋" w:hAnsi="仿宋" w:hint="eastAsia"/>
          <w:sz w:val="30"/>
          <w:szCs w:val="30"/>
        </w:rPr>
        <w:t>人；年末学生人数0人。</w:t>
      </w:r>
    </w:p>
    <w:p w:rsidR="007523E0" w:rsidRDefault="007523E0">
      <w:pPr>
        <w:ind w:firstLine="630"/>
        <w:jc w:val="left"/>
        <w:rPr>
          <w:rFonts w:ascii="仿宋" w:eastAsia="仿宋" w:hAnsi="仿宋"/>
          <w:sz w:val="30"/>
          <w:szCs w:val="30"/>
        </w:rPr>
      </w:pPr>
    </w:p>
    <w:p w:rsidR="007523E0" w:rsidRDefault="007523E0">
      <w:pPr>
        <w:widowControl/>
        <w:spacing w:line="600" w:lineRule="exact"/>
        <w:ind w:firstLine="640"/>
        <w:jc w:val="center"/>
        <w:rPr>
          <w:rFonts w:ascii="宋体" w:hAnsi="宋体"/>
          <w:b/>
          <w:sz w:val="32"/>
          <w:szCs w:val="32"/>
        </w:rPr>
      </w:pPr>
    </w:p>
    <w:p w:rsidR="007523E0" w:rsidRDefault="007523E0">
      <w:pPr>
        <w:widowControl/>
        <w:spacing w:line="600" w:lineRule="exact"/>
        <w:ind w:firstLine="640"/>
        <w:jc w:val="center"/>
        <w:rPr>
          <w:rFonts w:ascii="宋体" w:hAnsi="宋体"/>
          <w:b/>
          <w:sz w:val="32"/>
          <w:szCs w:val="32"/>
        </w:rPr>
      </w:pPr>
    </w:p>
    <w:p w:rsidR="007523E0" w:rsidRDefault="007523E0">
      <w:pPr>
        <w:widowControl/>
        <w:spacing w:line="600" w:lineRule="exact"/>
        <w:ind w:firstLine="640"/>
        <w:jc w:val="center"/>
        <w:rPr>
          <w:rFonts w:ascii="宋体" w:hAnsi="宋体"/>
          <w:b/>
          <w:sz w:val="32"/>
          <w:szCs w:val="32"/>
        </w:rPr>
      </w:pPr>
    </w:p>
    <w:p w:rsidR="007523E0" w:rsidRDefault="007523E0">
      <w:pPr>
        <w:widowControl/>
        <w:spacing w:line="600" w:lineRule="exact"/>
        <w:ind w:firstLine="640"/>
        <w:jc w:val="center"/>
        <w:rPr>
          <w:rFonts w:ascii="宋体" w:hAnsi="宋体"/>
          <w:b/>
          <w:sz w:val="32"/>
          <w:szCs w:val="32"/>
        </w:rPr>
      </w:pPr>
    </w:p>
    <w:p w:rsidR="007523E0" w:rsidRDefault="007523E0">
      <w:pPr>
        <w:widowControl/>
        <w:spacing w:line="600" w:lineRule="exact"/>
        <w:rPr>
          <w:rFonts w:ascii="宋体" w:hAnsi="宋体"/>
          <w:b/>
          <w:sz w:val="32"/>
          <w:szCs w:val="32"/>
        </w:rPr>
      </w:pPr>
    </w:p>
    <w:p w:rsidR="007523E0" w:rsidRDefault="009F5611">
      <w:pPr>
        <w:widowControl/>
        <w:spacing w:line="600" w:lineRule="exact"/>
        <w:ind w:firstLine="640"/>
        <w:jc w:val="center"/>
        <w:rPr>
          <w:rFonts w:ascii="宋体" w:hAnsi="宋体"/>
          <w:b/>
          <w:sz w:val="32"/>
          <w:szCs w:val="32"/>
        </w:rPr>
      </w:pPr>
      <w:r>
        <w:rPr>
          <w:rFonts w:ascii="宋体" w:hAnsi="宋体" w:hint="eastAsia"/>
          <w:b/>
          <w:sz w:val="32"/>
          <w:szCs w:val="32"/>
        </w:rPr>
        <w:lastRenderedPageBreak/>
        <w:t>第二部分  2019年度部门决算表</w:t>
      </w:r>
    </w:p>
    <w:tbl>
      <w:tblPr>
        <w:tblW w:w="0" w:type="auto"/>
        <w:tblLook w:val="04A0"/>
      </w:tblPr>
      <w:tblGrid>
        <w:gridCol w:w="493"/>
        <w:gridCol w:w="216"/>
        <w:gridCol w:w="216"/>
        <w:gridCol w:w="365"/>
        <w:gridCol w:w="649"/>
        <w:gridCol w:w="222"/>
        <w:gridCol w:w="222"/>
        <w:gridCol w:w="222"/>
        <w:gridCol w:w="861"/>
        <w:gridCol w:w="76"/>
        <w:gridCol w:w="76"/>
        <w:gridCol w:w="1224"/>
        <w:gridCol w:w="76"/>
        <w:gridCol w:w="460"/>
        <w:gridCol w:w="604"/>
        <w:gridCol w:w="641"/>
        <w:gridCol w:w="278"/>
        <w:gridCol w:w="502"/>
        <w:gridCol w:w="225"/>
        <w:gridCol w:w="225"/>
        <w:gridCol w:w="669"/>
      </w:tblGrid>
      <w:tr w:rsidR="00DC3AE2" w:rsidRPr="009F5611" w:rsidTr="00141779">
        <w:trPr>
          <w:gridAfter w:val="4"/>
          <w:wAfter w:w="1643" w:type="dxa"/>
          <w:trHeight w:val="540"/>
        </w:trPr>
        <w:tc>
          <w:tcPr>
            <w:tcW w:w="0" w:type="auto"/>
            <w:gridSpan w:val="17"/>
            <w:tcBorders>
              <w:top w:val="nil"/>
              <w:left w:val="nil"/>
              <w:bottom w:val="nil"/>
            </w:tcBorders>
            <w:shd w:val="clear" w:color="000000" w:fill="FFFFFF"/>
            <w:noWrap/>
            <w:hideMark/>
          </w:tcPr>
          <w:p w:rsidR="00DC3AE2" w:rsidRPr="00DC3AE2" w:rsidRDefault="00DC3AE2" w:rsidP="00DC3AE2">
            <w:pPr>
              <w:jc w:val="center"/>
            </w:pPr>
            <w:r w:rsidRPr="006C7F28">
              <w:rPr>
                <w:rFonts w:ascii="宋体" w:hAnsi="宋体" w:cs="Arial" w:hint="eastAsia"/>
                <w:color w:val="000000"/>
                <w:kern w:val="0"/>
                <w:sz w:val="28"/>
                <w:szCs w:val="28"/>
              </w:rPr>
              <w:t>收入支出决算总表</w:t>
            </w:r>
          </w:p>
        </w:tc>
      </w:tr>
      <w:tr w:rsidR="00DC3AE2" w:rsidRPr="009F5611" w:rsidTr="00C007BF">
        <w:trPr>
          <w:trHeight w:val="255"/>
        </w:trPr>
        <w:tc>
          <w:tcPr>
            <w:tcW w:w="0" w:type="auto"/>
            <w:gridSpan w:val="6"/>
            <w:tcBorders>
              <w:top w:val="nil"/>
              <w:left w:val="nil"/>
              <w:bottom w:val="nil"/>
              <w:right w:val="nil"/>
            </w:tcBorders>
            <w:shd w:val="clear" w:color="000000" w:fill="FFFFFF"/>
            <w:noWrap/>
            <w:vAlign w:val="bottom"/>
            <w:hideMark/>
          </w:tcPr>
          <w:p w:rsidR="00DC3AE2" w:rsidRPr="009F5611" w:rsidRDefault="00DC3AE2" w:rsidP="009F5611">
            <w:pPr>
              <w:widowControl/>
              <w:jc w:val="left"/>
              <w:rPr>
                <w:rFonts w:ascii="Arial" w:hAnsi="Arial" w:cs="Arial"/>
                <w:kern w:val="0"/>
                <w:sz w:val="20"/>
              </w:rPr>
            </w:pPr>
          </w:p>
        </w:tc>
        <w:tc>
          <w:tcPr>
            <w:tcW w:w="0" w:type="auto"/>
            <w:gridSpan w:val="4"/>
            <w:tcBorders>
              <w:top w:val="nil"/>
              <w:left w:val="nil"/>
              <w:bottom w:val="nil"/>
              <w:right w:val="nil"/>
            </w:tcBorders>
            <w:shd w:val="clear" w:color="000000" w:fill="FFFFFF"/>
            <w:noWrap/>
            <w:vAlign w:val="bottom"/>
            <w:hideMark/>
          </w:tcPr>
          <w:p w:rsidR="00DC3AE2" w:rsidRPr="009F5611" w:rsidRDefault="00DC3AE2" w:rsidP="009F5611">
            <w:pPr>
              <w:widowControl/>
              <w:jc w:val="left"/>
              <w:rPr>
                <w:rFonts w:ascii="Arial" w:hAnsi="Arial" w:cs="Arial"/>
                <w:kern w:val="0"/>
                <w:sz w:val="20"/>
              </w:rPr>
            </w:pPr>
            <w:r w:rsidRPr="009F5611">
              <w:rPr>
                <w:rFonts w:ascii="Arial" w:hAnsi="Arial" w:cs="Arial"/>
                <w:kern w:val="0"/>
                <w:sz w:val="20"/>
              </w:rPr>
              <w:t xml:space="preserve">　</w:t>
            </w:r>
          </w:p>
        </w:tc>
        <w:tc>
          <w:tcPr>
            <w:tcW w:w="1214" w:type="dxa"/>
            <w:gridSpan w:val="2"/>
            <w:tcBorders>
              <w:top w:val="nil"/>
              <w:left w:val="nil"/>
              <w:bottom w:val="nil"/>
              <w:right w:val="nil"/>
            </w:tcBorders>
            <w:shd w:val="clear" w:color="000000" w:fill="FFFFFF"/>
            <w:noWrap/>
            <w:vAlign w:val="bottom"/>
            <w:hideMark/>
          </w:tcPr>
          <w:p w:rsidR="00DC3AE2" w:rsidRPr="009F5611" w:rsidRDefault="00DC3AE2" w:rsidP="009F5611">
            <w:pPr>
              <w:widowControl/>
              <w:jc w:val="left"/>
              <w:rPr>
                <w:rFonts w:ascii="Arial" w:hAnsi="Arial" w:cs="Arial"/>
                <w:kern w:val="0"/>
                <w:sz w:val="20"/>
              </w:rPr>
            </w:pPr>
          </w:p>
        </w:tc>
        <w:tc>
          <w:tcPr>
            <w:tcW w:w="3699" w:type="dxa"/>
            <w:gridSpan w:val="9"/>
            <w:vMerge w:val="restart"/>
            <w:tcBorders>
              <w:top w:val="nil"/>
              <w:left w:val="nil"/>
            </w:tcBorders>
            <w:shd w:val="clear" w:color="000000" w:fill="FFFFFF"/>
            <w:noWrap/>
            <w:vAlign w:val="bottom"/>
            <w:hideMark/>
          </w:tcPr>
          <w:p w:rsidR="00DC3AE2" w:rsidRPr="009F5611" w:rsidRDefault="00DC3AE2" w:rsidP="00465072">
            <w:pPr>
              <w:widowControl/>
              <w:ind w:right="400" w:firstLineChars="950" w:firstLine="1900"/>
              <w:rPr>
                <w:rFonts w:ascii="Arial" w:hAnsi="Arial" w:cs="Arial"/>
                <w:kern w:val="0"/>
                <w:sz w:val="20"/>
              </w:rPr>
            </w:pPr>
            <w:r w:rsidRPr="009F5611">
              <w:rPr>
                <w:rFonts w:ascii="宋体" w:hAnsi="宋体" w:cs="Arial" w:hint="eastAsia"/>
                <w:kern w:val="0"/>
                <w:sz w:val="20"/>
              </w:rPr>
              <w:t>金额单位：万元</w:t>
            </w:r>
          </w:p>
          <w:p w:rsidR="00DC3AE2" w:rsidRPr="00DC3AE2" w:rsidRDefault="00DC3AE2" w:rsidP="00DC3AE2">
            <w:pPr>
              <w:ind w:right="100"/>
              <w:jc w:val="right"/>
              <w:rPr>
                <w:rFonts w:ascii="Arial" w:hAnsi="Arial" w:cs="Arial"/>
                <w:kern w:val="0"/>
                <w:sz w:val="20"/>
              </w:rPr>
            </w:pPr>
            <w:r w:rsidRPr="009F5611">
              <w:rPr>
                <w:rFonts w:ascii="宋体" w:hAnsi="宋体" w:cs="Arial" w:hint="eastAsia"/>
                <w:kern w:val="0"/>
                <w:sz w:val="20"/>
              </w:rPr>
              <w:t>公开01表</w:t>
            </w:r>
          </w:p>
        </w:tc>
      </w:tr>
      <w:tr w:rsidR="00DC3AE2" w:rsidRPr="009F5611" w:rsidTr="00C007BF">
        <w:trPr>
          <w:trHeight w:val="255"/>
        </w:trPr>
        <w:tc>
          <w:tcPr>
            <w:tcW w:w="0" w:type="auto"/>
            <w:gridSpan w:val="6"/>
            <w:tcBorders>
              <w:top w:val="nil"/>
              <w:left w:val="nil"/>
              <w:bottom w:val="nil"/>
              <w:right w:val="nil"/>
            </w:tcBorders>
            <w:shd w:val="clear" w:color="000000" w:fill="FFFFFF"/>
            <w:noWrap/>
            <w:vAlign w:val="bottom"/>
            <w:hideMark/>
          </w:tcPr>
          <w:p w:rsidR="00DC3AE2" w:rsidRPr="00465072" w:rsidRDefault="00DC3AE2" w:rsidP="009F5611">
            <w:pPr>
              <w:widowControl/>
              <w:jc w:val="left"/>
              <w:rPr>
                <w:rFonts w:ascii="宋体" w:hAnsi="宋体" w:cs="Arial"/>
                <w:kern w:val="0"/>
                <w:sz w:val="15"/>
                <w:szCs w:val="15"/>
              </w:rPr>
            </w:pPr>
            <w:r w:rsidRPr="00465072">
              <w:rPr>
                <w:rFonts w:ascii="宋体" w:hAnsi="宋体" w:cs="Arial" w:hint="eastAsia"/>
                <w:kern w:val="0"/>
                <w:sz w:val="15"/>
                <w:szCs w:val="15"/>
              </w:rPr>
              <w:t>编制单位：景德镇市总工会</w:t>
            </w:r>
          </w:p>
        </w:tc>
        <w:tc>
          <w:tcPr>
            <w:tcW w:w="2656" w:type="dxa"/>
            <w:gridSpan w:val="6"/>
            <w:tcBorders>
              <w:top w:val="nil"/>
              <w:left w:val="nil"/>
              <w:bottom w:val="nil"/>
              <w:right w:val="nil"/>
            </w:tcBorders>
            <w:shd w:val="clear" w:color="000000" w:fill="FFFFFF"/>
            <w:noWrap/>
            <w:vAlign w:val="bottom"/>
            <w:hideMark/>
          </w:tcPr>
          <w:p w:rsidR="00DC3AE2" w:rsidRPr="009F5611" w:rsidRDefault="00DC3AE2" w:rsidP="009F5611">
            <w:pPr>
              <w:widowControl/>
              <w:jc w:val="left"/>
              <w:rPr>
                <w:rFonts w:ascii="Arial" w:hAnsi="Arial" w:cs="Arial"/>
                <w:kern w:val="0"/>
                <w:sz w:val="20"/>
              </w:rPr>
            </w:pPr>
          </w:p>
          <w:p w:rsidR="00DC3AE2" w:rsidRPr="009F5611" w:rsidRDefault="00DC3AE2" w:rsidP="009F5611">
            <w:pPr>
              <w:widowControl/>
              <w:jc w:val="center"/>
              <w:rPr>
                <w:rFonts w:ascii="宋体" w:hAnsi="宋体" w:cs="Arial"/>
                <w:kern w:val="0"/>
                <w:sz w:val="20"/>
              </w:rPr>
            </w:pPr>
            <w:r w:rsidRPr="009F5611">
              <w:rPr>
                <w:rFonts w:ascii="宋体" w:hAnsi="宋体" w:cs="Arial" w:hint="eastAsia"/>
                <w:kern w:val="0"/>
                <w:sz w:val="20"/>
              </w:rPr>
              <w:t>2019年度</w:t>
            </w:r>
          </w:p>
        </w:tc>
        <w:tc>
          <w:tcPr>
            <w:tcW w:w="3699" w:type="dxa"/>
            <w:gridSpan w:val="9"/>
            <w:vMerge/>
            <w:tcBorders>
              <w:left w:val="nil"/>
              <w:bottom w:val="nil"/>
            </w:tcBorders>
            <w:shd w:val="clear" w:color="000000" w:fill="FFFFFF"/>
            <w:noWrap/>
            <w:vAlign w:val="bottom"/>
            <w:hideMark/>
          </w:tcPr>
          <w:p w:rsidR="00DC3AE2" w:rsidRPr="009F5611" w:rsidRDefault="00DC3AE2" w:rsidP="009F5611">
            <w:pPr>
              <w:widowControl/>
              <w:jc w:val="right"/>
              <w:rPr>
                <w:rFonts w:ascii="宋体" w:hAnsi="宋体" w:cs="Arial"/>
                <w:kern w:val="0"/>
                <w:sz w:val="20"/>
              </w:rPr>
            </w:pPr>
          </w:p>
        </w:tc>
      </w:tr>
      <w:tr w:rsidR="00DC3AE2" w:rsidRPr="009F5611" w:rsidTr="00C007BF">
        <w:trPr>
          <w:trHeight w:val="308"/>
        </w:trPr>
        <w:tc>
          <w:tcPr>
            <w:tcW w:w="4823" w:type="dxa"/>
            <w:gridSpan w:val="12"/>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收     入</w:t>
            </w:r>
          </w:p>
        </w:tc>
        <w:tc>
          <w:tcPr>
            <w:tcW w:w="3699" w:type="dxa"/>
            <w:gridSpan w:val="9"/>
            <w:tcBorders>
              <w:top w:val="single" w:sz="4" w:space="0" w:color="000000"/>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支     出</w:t>
            </w:r>
          </w:p>
        </w:tc>
      </w:tr>
      <w:tr w:rsidR="00C007BF" w:rsidRPr="009F5611"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项    目</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行次</w:t>
            </w:r>
          </w:p>
        </w:tc>
        <w:tc>
          <w:tcPr>
            <w:tcW w:w="1430" w:type="dxa"/>
            <w:gridSpan w:val="3"/>
            <w:tcBorders>
              <w:top w:val="nil"/>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决算数</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项目（按功能分类）</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行次</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决算数</w:t>
            </w:r>
          </w:p>
        </w:tc>
      </w:tr>
      <w:tr w:rsidR="00C007BF" w:rsidRPr="009F5611"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栏    次</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 xml:space="preserve">　</w:t>
            </w:r>
          </w:p>
        </w:tc>
        <w:tc>
          <w:tcPr>
            <w:tcW w:w="1430" w:type="dxa"/>
            <w:gridSpan w:val="3"/>
            <w:tcBorders>
              <w:top w:val="nil"/>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3</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栏    次</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 xml:space="preserve">　</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9F5611" w:rsidRDefault="00DC3AE2" w:rsidP="009F5611">
            <w:pPr>
              <w:widowControl/>
              <w:jc w:val="center"/>
              <w:rPr>
                <w:rFonts w:ascii="宋体" w:hAnsi="宋体" w:cs="Arial"/>
                <w:kern w:val="0"/>
                <w:sz w:val="22"/>
                <w:szCs w:val="22"/>
              </w:rPr>
            </w:pPr>
            <w:r w:rsidRPr="009F5611">
              <w:rPr>
                <w:rFonts w:ascii="宋体" w:hAnsi="宋体" w:cs="Arial" w:hint="eastAsia"/>
                <w:kern w:val="0"/>
                <w:sz w:val="22"/>
                <w:szCs w:val="22"/>
              </w:rPr>
              <w:t>6</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一、一般公共预算财政拨款收入</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1,413.73</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一、一般公共服务支出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31</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1,269.13</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C007BF" w:rsidRDefault="00DC3AE2" w:rsidP="009F5611">
            <w:pPr>
              <w:widowControl/>
              <w:jc w:val="left"/>
              <w:rPr>
                <w:rFonts w:ascii="宋体" w:hAnsi="宋体" w:cs="Arial"/>
                <w:kern w:val="0"/>
                <w:sz w:val="13"/>
                <w:szCs w:val="13"/>
              </w:rPr>
            </w:pPr>
            <w:r w:rsidRPr="00C007BF">
              <w:rPr>
                <w:rFonts w:ascii="宋体" w:hAnsi="宋体" w:cs="Arial" w:hint="eastAsia"/>
                <w:kern w:val="0"/>
                <w:sz w:val="13"/>
                <w:szCs w:val="13"/>
              </w:rPr>
              <w:t>二、政府性基金预算财政拨款收入</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二、外交支出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32</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三、上级补助收入</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三、国防支出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33</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四、事业收入</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四、公共安全支出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34</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五、经营收入</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五、教育支出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35</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六、附属单位上缴收入</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6</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六、科学技术支出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36</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七、其他收入</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7</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C007BF" w:rsidRDefault="00DC3AE2" w:rsidP="009F5611">
            <w:pPr>
              <w:widowControl/>
              <w:jc w:val="left"/>
              <w:rPr>
                <w:rFonts w:ascii="宋体" w:hAnsi="宋体" w:cs="Arial"/>
                <w:kern w:val="0"/>
                <w:sz w:val="13"/>
                <w:szCs w:val="13"/>
              </w:rPr>
            </w:pPr>
            <w:r w:rsidRPr="00C007BF">
              <w:rPr>
                <w:rFonts w:ascii="宋体" w:hAnsi="宋体" w:cs="Arial" w:hint="eastAsia"/>
                <w:kern w:val="0"/>
                <w:sz w:val="13"/>
                <w:szCs w:val="13"/>
              </w:rPr>
              <w:t>七、文化旅游体育与传媒支出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37</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8</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八、社会保障和就业支出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38</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105.29</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9</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九、卫生健康支出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39</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36.51</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10</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十、节能环保支出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40</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11</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十一、城乡社区支出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41</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12</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十二、农林水支出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42</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13</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十三、交通运输支出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43</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14</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十四、资源勘探信息等支出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44</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15</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十五、商业服务业等支出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45</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16</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十六、金融支出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46</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17</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十七、援助其他地区支出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47</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18</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十八、自然资源海洋气象等支出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48</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19</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十九、住房保障支出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49</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2.80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20</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二十、粮油物资储备支出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50</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21</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二十一、灾害防治及应急管理支出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51</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22</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二十二、其他支出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52</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23</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二十三、债务还本支出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53</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24</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二十四、债务付息支出</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54</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25</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55</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b/>
                <w:bCs/>
                <w:kern w:val="0"/>
                <w:sz w:val="15"/>
                <w:szCs w:val="15"/>
              </w:rPr>
            </w:pPr>
            <w:r w:rsidRPr="00DC3AE2">
              <w:rPr>
                <w:rFonts w:ascii="宋体" w:hAnsi="宋体" w:cs="Arial" w:hint="eastAsia"/>
                <w:b/>
                <w:bCs/>
                <w:kern w:val="0"/>
                <w:sz w:val="15"/>
                <w:szCs w:val="15"/>
              </w:rPr>
              <w:t>本年收入合计</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26</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1,413.73</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b/>
                <w:bCs/>
                <w:kern w:val="0"/>
                <w:sz w:val="15"/>
                <w:szCs w:val="15"/>
              </w:rPr>
            </w:pPr>
            <w:r w:rsidRPr="00DC3AE2">
              <w:rPr>
                <w:rFonts w:ascii="宋体" w:hAnsi="宋体" w:cs="Arial" w:hint="eastAsia"/>
                <w:b/>
                <w:bCs/>
                <w:kern w:val="0"/>
                <w:sz w:val="15"/>
                <w:szCs w:val="15"/>
              </w:rPr>
              <w:t>本年支出合计</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56</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1,413.73</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用事业基金弥补收支差额</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27</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结余分配                 </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57</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年初结转和结余</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28</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年末结转和结余                                </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58</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0.00</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29</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59</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 xml:space="preserve">　</w:t>
            </w:r>
          </w:p>
        </w:tc>
      </w:tr>
      <w:tr w:rsidR="00C007BF" w:rsidRPr="00DC3AE2" w:rsidTr="00C007BF">
        <w:trPr>
          <w:trHeight w:val="308"/>
        </w:trPr>
        <w:tc>
          <w:tcPr>
            <w:tcW w:w="2392" w:type="dxa"/>
            <w:gridSpan w:val="7"/>
            <w:tcBorders>
              <w:top w:val="nil"/>
              <w:left w:val="single" w:sz="4" w:space="0" w:color="000000"/>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b/>
                <w:bCs/>
                <w:kern w:val="0"/>
                <w:sz w:val="15"/>
                <w:szCs w:val="15"/>
              </w:rPr>
            </w:pPr>
            <w:r w:rsidRPr="00DC3AE2">
              <w:rPr>
                <w:rFonts w:ascii="宋体" w:hAnsi="宋体" w:cs="Arial" w:hint="eastAsia"/>
                <w:b/>
                <w:bCs/>
                <w:kern w:val="0"/>
                <w:sz w:val="15"/>
                <w:szCs w:val="15"/>
              </w:rPr>
              <w:t>总计</w:t>
            </w:r>
          </w:p>
        </w:tc>
        <w:tc>
          <w:tcPr>
            <w:tcW w:w="1001" w:type="dxa"/>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30</w:t>
            </w:r>
          </w:p>
        </w:tc>
        <w:tc>
          <w:tcPr>
            <w:tcW w:w="1430" w:type="dxa"/>
            <w:gridSpan w:val="3"/>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1,413.73</w:t>
            </w:r>
          </w:p>
        </w:tc>
        <w:tc>
          <w:tcPr>
            <w:tcW w:w="2056" w:type="dxa"/>
            <w:gridSpan w:val="5"/>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b/>
                <w:bCs/>
                <w:kern w:val="0"/>
                <w:sz w:val="15"/>
                <w:szCs w:val="15"/>
              </w:rPr>
            </w:pPr>
            <w:r w:rsidRPr="00DC3AE2">
              <w:rPr>
                <w:rFonts w:ascii="宋体" w:hAnsi="宋体" w:cs="Arial" w:hint="eastAsia"/>
                <w:b/>
                <w:bCs/>
                <w:kern w:val="0"/>
                <w:sz w:val="15"/>
                <w:szCs w:val="15"/>
              </w:rPr>
              <w:t>总计</w:t>
            </w:r>
          </w:p>
        </w:tc>
        <w:tc>
          <w:tcPr>
            <w:tcW w:w="0" w:type="auto"/>
            <w:gridSpan w:val="2"/>
            <w:tcBorders>
              <w:top w:val="nil"/>
              <w:left w:val="nil"/>
              <w:bottom w:val="single" w:sz="4" w:space="0" w:color="000000"/>
              <w:right w:val="single" w:sz="4" w:space="0" w:color="000000"/>
            </w:tcBorders>
            <w:shd w:val="clear" w:color="FFFFFF" w:fill="FFFFFF"/>
            <w:noWrap/>
            <w:vAlign w:val="center"/>
            <w:hideMark/>
          </w:tcPr>
          <w:p w:rsidR="00DC3AE2" w:rsidRPr="00DC3AE2" w:rsidRDefault="00DC3AE2" w:rsidP="009F5611">
            <w:pPr>
              <w:widowControl/>
              <w:jc w:val="center"/>
              <w:rPr>
                <w:rFonts w:ascii="宋体" w:hAnsi="宋体" w:cs="Arial"/>
                <w:kern w:val="0"/>
                <w:sz w:val="15"/>
                <w:szCs w:val="15"/>
              </w:rPr>
            </w:pPr>
            <w:r w:rsidRPr="00DC3AE2">
              <w:rPr>
                <w:rFonts w:ascii="宋体" w:hAnsi="宋体" w:cs="Arial" w:hint="eastAsia"/>
                <w:kern w:val="0"/>
                <w:sz w:val="15"/>
                <w:szCs w:val="15"/>
              </w:rPr>
              <w:t>60</w:t>
            </w:r>
          </w:p>
        </w:tc>
        <w:tc>
          <w:tcPr>
            <w:tcW w:w="0" w:type="auto"/>
            <w:gridSpan w:val="2"/>
            <w:tcBorders>
              <w:top w:val="nil"/>
              <w:left w:val="nil"/>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right"/>
              <w:rPr>
                <w:rFonts w:ascii="宋体" w:hAnsi="宋体" w:cs="Arial"/>
                <w:kern w:val="0"/>
                <w:sz w:val="15"/>
                <w:szCs w:val="15"/>
              </w:rPr>
            </w:pPr>
            <w:r w:rsidRPr="00DC3AE2">
              <w:rPr>
                <w:rFonts w:ascii="宋体" w:hAnsi="宋体" w:cs="Arial" w:hint="eastAsia"/>
                <w:kern w:val="0"/>
                <w:sz w:val="15"/>
                <w:szCs w:val="15"/>
              </w:rPr>
              <w:t>1,413.73</w:t>
            </w:r>
          </w:p>
        </w:tc>
      </w:tr>
      <w:tr w:rsidR="00DC3AE2" w:rsidRPr="00DC3AE2" w:rsidTr="00DC3AE2">
        <w:trPr>
          <w:trHeight w:val="308"/>
        </w:trPr>
        <w:tc>
          <w:tcPr>
            <w:tcW w:w="0" w:type="auto"/>
            <w:gridSpan w:val="21"/>
            <w:tcBorders>
              <w:top w:val="nil"/>
              <w:left w:val="single" w:sz="4" w:space="0" w:color="000000"/>
              <w:bottom w:val="single" w:sz="4" w:space="0" w:color="000000"/>
              <w:right w:val="single" w:sz="4" w:space="0" w:color="000000"/>
            </w:tcBorders>
            <w:shd w:val="clear" w:color="000000" w:fill="FFFFFF"/>
            <w:noWrap/>
            <w:vAlign w:val="center"/>
            <w:hideMark/>
          </w:tcPr>
          <w:p w:rsidR="00DC3AE2" w:rsidRPr="00DC3AE2" w:rsidRDefault="00DC3AE2" w:rsidP="009F5611">
            <w:pPr>
              <w:widowControl/>
              <w:jc w:val="left"/>
              <w:rPr>
                <w:rFonts w:ascii="宋体" w:hAnsi="宋体" w:cs="Arial"/>
                <w:kern w:val="0"/>
                <w:sz w:val="15"/>
                <w:szCs w:val="15"/>
              </w:rPr>
            </w:pPr>
            <w:r w:rsidRPr="00DC3AE2">
              <w:rPr>
                <w:rFonts w:ascii="宋体" w:hAnsi="宋体" w:cs="Arial" w:hint="eastAsia"/>
                <w:kern w:val="0"/>
                <w:sz w:val="15"/>
                <w:szCs w:val="15"/>
              </w:rPr>
              <w:t>注：本表反映部门本年度的总收支和年末结转结余情况。</w:t>
            </w:r>
          </w:p>
        </w:tc>
      </w:tr>
      <w:tr w:rsidR="00465072" w:rsidRPr="0043160F" w:rsidTr="00C007BF">
        <w:trPr>
          <w:trHeight w:val="270"/>
        </w:trPr>
        <w:tc>
          <w:tcPr>
            <w:tcW w:w="708" w:type="dxa"/>
            <w:gridSpan w:val="2"/>
            <w:tcBorders>
              <w:top w:val="nil"/>
              <w:left w:val="nil"/>
              <w:bottom w:val="nil"/>
              <w:right w:val="nil"/>
            </w:tcBorders>
            <w:shd w:val="clear" w:color="auto" w:fill="auto"/>
            <w:noWrap/>
            <w:vAlign w:val="bottom"/>
            <w:hideMark/>
          </w:tcPr>
          <w:p w:rsidR="00465072" w:rsidRPr="0043160F" w:rsidRDefault="00465072" w:rsidP="00141779">
            <w:pPr>
              <w:widowControl/>
              <w:jc w:val="left"/>
              <w:rPr>
                <w:rFonts w:ascii="宋体" w:hAnsi="宋体" w:cs="Arial"/>
                <w:color w:val="000000"/>
                <w:kern w:val="0"/>
                <w:sz w:val="22"/>
                <w:szCs w:val="22"/>
              </w:rPr>
            </w:pPr>
          </w:p>
        </w:tc>
        <w:tc>
          <w:tcPr>
            <w:tcW w:w="558" w:type="dxa"/>
            <w:gridSpan w:val="2"/>
            <w:tcBorders>
              <w:top w:val="nil"/>
              <w:left w:val="nil"/>
              <w:bottom w:val="nil"/>
              <w:right w:val="nil"/>
            </w:tcBorders>
            <w:shd w:val="clear" w:color="auto" w:fill="auto"/>
            <w:noWrap/>
            <w:vAlign w:val="bottom"/>
            <w:hideMark/>
          </w:tcPr>
          <w:p w:rsidR="00465072" w:rsidRPr="0043160F" w:rsidRDefault="00465072" w:rsidP="00141779">
            <w:pPr>
              <w:widowControl/>
              <w:jc w:val="left"/>
              <w:rPr>
                <w:rFonts w:ascii="宋体" w:hAnsi="宋体" w:cs="Arial"/>
                <w:color w:val="000000"/>
                <w:kern w:val="0"/>
                <w:sz w:val="22"/>
                <w:szCs w:val="22"/>
              </w:rPr>
            </w:pPr>
          </w:p>
        </w:tc>
        <w:tc>
          <w:tcPr>
            <w:tcW w:w="7256" w:type="dxa"/>
            <w:gridSpan w:val="17"/>
            <w:tcBorders>
              <w:top w:val="nil"/>
              <w:left w:val="nil"/>
              <w:bottom w:val="nil"/>
              <w:right w:val="nil"/>
            </w:tcBorders>
            <w:shd w:val="clear" w:color="auto" w:fill="auto"/>
            <w:noWrap/>
            <w:vAlign w:val="bottom"/>
            <w:hideMark/>
          </w:tcPr>
          <w:p w:rsidR="00465072" w:rsidRPr="00B40F0D" w:rsidRDefault="00465072" w:rsidP="00141779">
            <w:pPr>
              <w:widowControl/>
              <w:jc w:val="center"/>
              <w:rPr>
                <w:rFonts w:ascii="宋体" w:hAnsi="宋体" w:cs="Arial"/>
                <w:color w:val="000000"/>
                <w:kern w:val="0"/>
                <w:sz w:val="24"/>
                <w:szCs w:val="24"/>
              </w:rPr>
            </w:pPr>
            <w:r w:rsidRPr="00B40F0D">
              <w:rPr>
                <w:rFonts w:ascii="宋体" w:hAnsi="宋体" w:cs="Arial" w:hint="eastAsia"/>
                <w:color w:val="000000"/>
                <w:kern w:val="0"/>
                <w:sz w:val="24"/>
                <w:szCs w:val="24"/>
              </w:rPr>
              <w:t>收入决算表</w:t>
            </w:r>
          </w:p>
        </w:tc>
      </w:tr>
      <w:tr w:rsidR="00C007BF" w:rsidRPr="0043160F" w:rsidTr="00C007BF">
        <w:trPr>
          <w:trHeight w:val="270"/>
        </w:trPr>
        <w:tc>
          <w:tcPr>
            <w:tcW w:w="708" w:type="dxa"/>
            <w:gridSpan w:val="2"/>
            <w:tcBorders>
              <w:top w:val="nil"/>
              <w:left w:val="nil"/>
              <w:bottom w:val="nil"/>
              <w:right w:val="nil"/>
            </w:tcBorders>
            <w:shd w:val="clear" w:color="auto" w:fill="auto"/>
            <w:noWrap/>
            <w:vAlign w:val="bottom"/>
            <w:hideMark/>
          </w:tcPr>
          <w:p w:rsidR="00465072" w:rsidRPr="0043160F" w:rsidRDefault="00465072" w:rsidP="00141779">
            <w:pPr>
              <w:widowControl/>
              <w:jc w:val="left"/>
              <w:rPr>
                <w:rFonts w:ascii="宋体" w:hAnsi="宋体" w:cs="Arial"/>
                <w:color w:val="000000"/>
                <w:kern w:val="0"/>
                <w:sz w:val="22"/>
                <w:szCs w:val="22"/>
              </w:rPr>
            </w:pPr>
          </w:p>
        </w:tc>
        <w:tc>
          <w:tcPr>
            <w:tcW w:w="558" w:type="dxa"/>
            <w:gridSpan w:val="2"/>
            <w:tcBorders>
              <w:top w:val="nil"/>
              <w:left w:val="nil"/>
              <w:bottom w:val="nil"/>
              <w:right w:val="nil"/>
            </w:tcBorders>
            <w:shd w:val="clear" w:color="auto" w:fill="auto"/>
            <w:noWrap/>
            <w:vAlign w:val="bottom"/>
            <w:hideMark/>
          </w:tcPr>
          <w:p w:rsidR="00465072" w:rsidRPr="0043160F" w:rsidRDefault="00465072" w:rsidP="00141779">
            <w:pPr>
              <w:widowControl/>
              <w:jc w:val="left"/>
              <w:rPr>
                <w:rFonts w:ascii="宋体" w:hAnsi="宋体" w:cs="Arial"/>
                <w:color w:val="000000"/>
                <w:kern w:val="0"/>
                <w:sz w:val="22"/>
                <w:szCs w:val="22"/>
              </w:rPr>
            </w:pPr>
          </w:p>
        </w:tc>
        <w:tc>
          <w:tcPr>
            <w:tcW w:w="676" w:type="dxa"/>
            <w:tcBorders>
              <w:top w:val="nil"/>
              <w:left w:val="nil"/>
              <w:bottom w:val="nil"/>
              <w:right w:val="nil"/>
            </w:tcBorders>
            <w:shd w:val="clear" w:color="auto" w:fill="auto"/>
            <w:noWrap/>
            <w:vAlign w:val="bottom"/>
            <w:hideMark/>
          </w:tcPr>
          <w:p w:rsidR="00465072" w:rsidRPr="0043160F" w:rsidRDefault="00465072" w:rsidP="00141779">
            <w:pPr>
              <w:widowControl/>
              <w:jc w:val="left"/>
              <w:rPr>
                <w:rFonts w:ascii="宋体" w:hAnsi="宋体" w:cs="Arial"/>
                <w:color w:val="000000"/>
                <w:kern w:val="0"/>
                <w:sz w:val="22"/>
                <w:szCs w:val="22"/>
              </w:rPr>
            </w:pPr>
          </w:p>
        </w:tc>
        <w:tc>
          <w:tcPr>
            <w:tcW w:w="675" w:type="dxa"/>
            <w:gridSpan w:val="3"/>
            <w:tcBorders>
              <w:top w:val="nil"/>
              <w:left w:val="nil"/>
              <w:bottom w:val="nil"/>
              <w:right w:val="nil"/>
            </w:tcBorders>
            <w:shd w:val="clear" w:color="auto" w:fill="auto"/>
            <w:noWrap/>
            <w:vAlign w:val="bottom"/>
            <w:hideMark/>
          </w:tcPr>
          <w:p w:rsidR="00465072" w:rsidRPr="0043160F" w:rsidRDefault="00465072" w:rsidP="00141779">
            <w:pPr>
              <w:widowControl/>
              <w:jc w:val="left"/>
              <w:rPr>
                <w:rFonts w:ascii="宋体" w:hAnsi="宋体" w:cs="Arial"/>
                <w:color w:val="000000"/>
                <w:kern w:val="0"/>
                <w:sz w:val="22"/>
                <w:szCs w:val="22"/>
              </w:rPr>
            </w:pPr>
          </w:p>
        </w:tc>
        <w:tc>
          <w:tcPr>
            <w:tcW w:w="1208" w:type="dxa"/>
            <w:gridSpan w:val="3"/>
            <w:tcBorders>
              <w:top w:val="nil"/>
              <w:left w:val="nil"/>
              <w:bottom w:val="nil"/>
              <w:right w:val="nil"/>
            </w:tcBorders>
            <w:shd w:val="clear" w:color="auto" w:fill="auto"/>
            <w:noWrap/>
            <w:vAlign w:val="bottom"/>
            <w:hideMark/>
          </w:tcPr>
          <w:p w:rsidR="00465072" w:rsidRPr="0043160F" w:rsidRDefault="00465072" w:rsidP="00141779">
            <w:pPr>
              <w:widowControl/>
              <w:jc w:val="left"/>
              <w:rPr>
                <w:rFonts w:ascii="宋体" w:hAnsi="宋体" w:cs="Arial"/>
                <w:color w:val="000000"/>
                <w:kern w:val="0"/>
                <w:sz w:val="22"/>
                <w:szCs w:val="22"/>
              </w:rPr>
            </w:pPr>
          </w:p>
        </w:tc>
        <w:tc>
          <w:tcPr>
            <w:tcW w:w="1214" w:type="dxa"/>
            <w:gridSpan w:val="2"/>
            <w:tcBorders>
              <w:top w:val="nil"/>
              <w:left w:val="nil"/>
              <w:bottom w:val="nil"/>
              <w:right w:val="nil"/>
            </w:tcBorders>
            <w:shd w:val="clear" w:color="auto" w:fill="auto"/>
            <w:noWrap/>
            <w:vAlign w:val="bottom"/>
            <w:hideMark/>
          </w:tcPr>
          <w:p w:rsidR="00465072" w:rsidRPr="0043160F" w:rsidRDefault="00465072" w:rsidP="00141779">
            <w:pPr>
              <w:widowControl/>
              <w:jc w:val="left"/>
              <w:rPr>
                <w:rFonts w:ascii="宋体" w:hAnsi="宋体" w:cs="Arial"/>
                <w:color w:val="000000"/>
                <w:kern w:val="0"/>
                <w:sz w:val="22"/>
                <w:szCs w:val="22"/>
              </w:rPr>
            </w:pPr>
          </w:p>
        </w:tc>
        <w:tc>
          <w:tcPr>
            <w:tcW w:w="363" w:type="dxa"/>
            <w:tcBorders>
              <w:top w:val="nil"/>
              <w:left w:val="nil"/>
              <w:bottom w:val="nil"/>
              <w:right w:val="nil"/>
            </w:tcBorders>
            <w:shd w:val="clear" w:color="auto" w:fill="auto"/>
            <w:noWrap/>
            <w:vAlign w:val="bottom"/>
            <w:hideMark/>
          </w:tcPr>
          <w:p w:rsidR="00465072" w:rsidRPr="0043160F" w:rsidRDefault="00465072" w:rsidP="00141779">
            <w:pPr>
              <w:widowControl/>
              <w:jc w:val="left"/>
              <w:rPr>
                <w:rFonts w:ascii="宋体" w:hAnsi="宋体" w:cs="Arial"/>
                <w:color w:val="000000"/>
                <w:kern w:val="0"/>
                <w:sz w:val="22"/>
                <w:szCs w:val="22"/>
              </w:rPr>
            </w:pPr>
          </w:p>
        </w:tc>
        <w:tc>
          <w:tcPr>
            <w:tcW w:w="3120" w:type="dxa"/>
            <w:gridSpan w:val="7"/>
            <w:vMerge w:val="restart"/>
            <w:tcBorders>
              <w:top w:val="nil"/>
              <w:left w:val="nil"/>
            </w:tcBorders>
            <w:shd w:val="clear" w:color="auto" w:fill="auto"/>
            <w:noWrap/>
            <w:vAlign w:val="bottom"/>
            <w:hideMark/>
          </w:tcPr>
          <w:p w:rsidR="00465072" w:rsidRPr="0043160F" w:rsidRDefault="00465072" w:rsidP="00141779">
            <w:pPr>
              <w:widowControl/>
              <w:jc w:val="right"/>
              <w:rPr>
                <w:rFonts w:ascii="宋体" w:hAnsi="宋体" w:cs="Arial"/>
                <w:color w:val="000000"/>
                <w:kern w:val="0"/>
                <w:sz w:val="22"/>
              </w:rPr>
            </w:pPr>
            <w:r w:rsidRPr="0043160F">
              <w:rPr>
                <w:rFonts w:ascii="宋体" w:hAnsi="宋体" w:cs="Arial" w:hint="eastAsia"/>
                <w:color w:val="000000"/>
                <w:kern w:val="0"/>
                <w:sz w:val="22"/>
                <w:szCs w:val="22"/>
              </w:rPr>
              <w:t>金额单位：万元</w:t>
            </w:r>
          </w:p>
          <w:p w:rsidR="00465072" w:rsidRPr="0043160F" w:rsidRDefault="00465072" w:rsidP="00141779">
            <w:pPr>
              <w:jc w:val="right"/>
              <w:rPr>
                <w:rFonts w:ascii="宋体" w:hAnsi="宋体" w:cs="Arial"/>
                <w:color w:val="000000"/>
                <w:kern w:val="0"/>
                <w:sz w:val="22"/>
                <w:szCs w:val="22"/>
              </w:rPr>
            </w:pPr>
            <w:r w:rsidRPr="0043160F">
              <w:rPr>
                <w:rFonts w:ascii="宋体" w:hAnsi="宋体" w:cs="Arial" w:hint="eastAsia"/>
                <w:color w:val="000000"/>
                <w:kern w:val="0"/>
                <w:sz w:val="22"/>
                <w:szCs w:val="22"/>
              </w:rPr>
              <w:t>公开02表</w:t>
            </w:r>
          </w:p>
        </w:tc>
      </w:tr>
      <w:tr w:rsidR="00465072" w:rsidRPr="0043160F" w:rsidTr="00C007BF">
        <w:trPr>
          <w:trHeight w:val="270"/>
        </w:trPr>
        <w:tc>
          <w:tcPr>
            <w:tcW w:w="3825" w:type="dxa"/>
            <w:gridSpan w:val="11"/>
            <w:tcBorders>
              <w:top w:val="nil"/>
              <w:left w:val="nil"/>
              <w:bottom w:val="nil"/>
              <w:right w:val="nil"/>
            </w:tcBorders>
            <w:shd w:val="clear" w:color="auto" w:fill="auto"/>
            <w:noWrap/>
            <w:vAlign w:val="bottom"/>
            <w:hideMark/>
          </w:tcPr>
          <w:p w:rsidR="00465072" w:rsidRPr="0043160F" w:rsidRDefault="00465072" w:rsidP="00141779">
            <w:pPr>
              <w:widowControl/>
              <w:jc w:val="left"/>
              <w:rPr>
                <w:rFonts w:ascii="宋体" w:hAnsi="宋体" w:cs="Arial"/>
                <w:color w:val="000000"/>
                <w:kern w:val="0"/>
                <w:sz w:val="22"/>
                <w:szCs w:val="22"/>
              </w:rPr>
            </w:pPr>
            <w:r w:rsidRPr="0043160F">
              <w:rPr>
                <w:rFonts w:ascii="宋体" w:hAnsi="宋体" w:cs="Arial" w:hint="eastAsia"/>
                <w:color w:val="000000"/>
                <w:kern w:val="0"/>
                <w:sz w:val="22"/>
                <w:szCs w:val="22"/>
              </w:rPr>
              <w:t>编制单位：景德镇市总工会</w:t>
            </w:r>
          </w:p>
        </w:tc>
        <w:tc>
          <w:tcPr>
            <w:tcW w:w="1577" w:type="dxa"/>
            <w:gridSpan w:val="3"/>
            <w:tcBorders>
              <w:top w:val="nil"/>
              <w:left w:val="nil"/>
              <w:bottom w:val="nil"/>
              <w:right w:val="nil"/>
            </w:tcBorders>
            <w:shd w:val="clear" w:color="auto" w:fill="auto"/>
            <w:noWrap/>
            <w:vAlign w:val="bottom"/>
            <w:hideMark/>
          </w:tcPr>
          <w:p w:rsidR="00465072" w:rsidRPr="0043160F" w:rsidRDefault="00465072" w:rsidP="00141779">
            <w:pPr>
              <w:widowControl/>
              <w:jc w:val="center"/>
              <w:rPr>
                <w:rFonts w:ascii="宋体" w:hAnsi="宋体" w:cs="Arial"/>
                <w:color w:val="000000"/>
                <w:kern w:val="0"/>
                <w:sz w:val="22"/>
                <w:szCs w:val="22"/>
              </w:rPr>
            </w:pPr>
            <w:r w:rsidRPr="0043160F">
              <w:rPr>
                <w:rFonts w:ascii="宋体" w:hAnsi="宋体" w:cs="Arial" w:hint="eastAsia"/>
                <w:color w:val="000000"/>
                <w:kern w:val="0"/>
                <w:sz w:val="22"/>
                <w:szCs w:val="22"/>
              </w:rPr>
              <w:t>2019年度</w:t>
            </w:r>
          </w:p>
        </w:tc>
        <w:tc>
          <w:tcPr>
            <w:tcW w:w="3120" w:type="dxa"/>
            <w:gridSpan w:val="7"/>
            <w:vMerge/>
            <w:tcBorders>
              <w:left w:val="nil"/>
              <w:bottom w:val="nil"/>
            </w:tcBorders>
            <w:shd w:val="clear" w:color="auto" w:fill="auto"/>
            <w:noWrap/>
            <w:vAlign w:val="bottom"/>
            <w:hideMark/>
          </w:tcPr>
          <w:p w:rsidR="00465072" w:rsidRPr="0043160F" w:rsidRDefault="00465072" w:rsidP="00141779">
            <w:pPr>
              <w:widowControl/>
              <w:jc w:val="right"/>
              <w:rPr>
                <w:rFonts w:ascii="宋体" w:hAnsi="宋体" w:cs="Arial"/>
                <w:color w:val="000000"/>
                <w:kern w:val="0"/>
                <w:sz w:val="22"/>
                <w:szCs w:val="22"/>
              </w:rPr>
            </w:pPr>
          </w:p>
        </w:tc>
      </w:tr>
      <w:tr w:rsidR="00C007BF" w:rsidRPr="0043160F" w:rsidTr="00C007BF">
        <w:trPr>
          <w:trHeight w:val="308"/>
        </w:trPr>
        <w:tc>
          <w:tcPr>
            <w:tcW w:w="2617" w:type="dxa"/>
            <w:gridSpan w:val="8"/>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项    目</w:t>
            </w:r>
          </w:p>
        </w:tc>
        <w:tc>
          <w:tcPr>
            <w:tcW w:w="1208" w:type="dxa"/>
            <w:gridSpan w:val="3"/>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本年收入合计</w:t>
            </w:r>
          </w:p>
        </w:tc>
        <w:tc>
          <w:tcPr>
            <w:tcW w:w="1214" w:type="dxa"/>
            <w:gridSpan w:val="2"/>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财政拨款收入</w:t>
            </w:r>
          </w:p>
        </w:tc>
        <w:tc>
          <w:tcPr>
            <w:tcW w:w="363" w:type="dxa"/>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上级补助收入</w:t>
            </w:r>
          </w:p>
        </w:tc>
        <w:tc>
          <w:tcPr>
            <w:tcW w:w="124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事业收入</w:t>
            </w:r>
          </w:p>
        </w:tc>
        <w:tc>
          <w:tcPr>
            <w:tcW w:w="747" w:type="dxa"/>
            <w:gridSpan w:val="2"/>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经营收入</w:t>
            </w:r>
          </w:p>
        </w:tc>
        <w:tc>
          <w:tcPr>
            <w:tcW w:w="460" w:type="dxa"/>
            <w:gridSpan w:val="2"/>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附属单位上缴收入</w:t>
            </w:r>
          </w:p>
        </w:tc>
        <w:tc>
          <w:tcPr>
            <w:tcW w:w="673" w:type="dxa"/>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其他收入</w:t>
            </w:r>
          </w:p>
        </w:tc>
      </w:tr>
      <w:tr w:rsidR="00C007BF" w:rsidRPr="0043160F" w:rsidTr="00C007BF">
        <w:trPr>
          <w:trHeight w:val="312"/>
        </w:trPr>
        <w:tc>
          <w:tcPr>
            <w:tcW w:w="1266" w:type="dxa"/>
            <w:gridSpan w:val="4"/>
            <w:vMerge w:val="restart"/>
            <w:tcBorders>
              <w:top w:val="nil"/>
              <w:left w:val="single" w:sz="4" w:space="0" w:color="000000"/>
              <w:bottom w:val="single" w:sz="4" w:space="0" w:color="000000"/>
              <w:right w:val="single" w:sz="4" w:space="0" w:color="000000"/>
            </w:tcBorders>
            <w:shd w:val="clear" w:color="FFFFFF" w:fill="FFFFFF"/>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支出功能分类科目编码</w:t>
            </w:r>
          </w:p>
        </w:tc>
        <w:tc>
          <w:tcPr>
            <w:tcW w:w="1351" w:type="dxa"/>
            <w:gridSpan w:val="4"/>
            <w:vMerge w:val="restart"/>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科目名称</w:t>
            </w:r>
          </w:p>
        </w:tc>
        <w:tc>
          <w:tcPr>
            <w:tcW w:w="1208" w:type="dxa"/>
            <w:gridSpan w:val="3"/>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1214" w:type="dxa"/>
            <w:gridSpan w:val="2"/>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363" w:type="dxa"/>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599" w:type="dxa"/>
            <w:vMerge w:val="restart"/>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小计</w:t>
            </w:r>
          </w:p>
        </w:tc>
        <w:tc>
          <w:tcPr>
            <w:tcW w:w="641" w:type="dxa"/>
            <w:vMerge w:val="restart"/>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其中：教育收费</w:t>
            </w:r>
          </w:p>
        </w:tc>
        <w:tc>
          <w:tcPr>
            <w:tcW w:w="747" w:type="dxa"/>
            <w:gridSpan w:val="2"/>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460" w:type="dxa"/>
            <w:gridSpan w:val="2"/>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673" w:type="dxa"/>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r>
      <w:tr w:rsidR="00C007BF" w:rsidRPr="0043160F" w:rsidTr="00C007BF">
        <w:trPr>
          <w:trHeight w:val="312"/>
        </w:trPr>
        <w:tc>
          <w:tcPr>
            <w:tcW w:w="1266" w:type="dxa"/>
            <w:gridSpan w:val="4"/>
            <w:vMerge/>
            <w:tcBorders>
              <w:top w:val="nil"/>
              <w:left w:val="single" w:sz="4" w:space="0" w:color="000000"/>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1351" w:type="dxa"/>
            <w:gridSpan w:val="4"/>
            <w:vMerge/>
            <w:tcBorders>
              <w:top w:val="nil"/>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1208" w:type="dxa"/>
            <w:gridSpan w:val="3"/>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1214" w:type="dxa"/>
            <w:gridSpan w:val="2"/>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363" w:type="dxa"/>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599" w:type="dxa"/>
            <w:vMerge/>
            <w:tcBorders>
              <w:top w:val="nil"/>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641" w:type="dxa"/>
            <w:vMerge/>
            <w:tcBorders>
              <w:top w:val="nil"/>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747" w:type="dxa"/>
            <w:gridSpan w:val="2"/>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460" w:type="dxa"/>
            <w:gridSpan w:val="2"/>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673" w:type="dxa"/>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r>
      <w:tr w:rsidR="00C007BF" w:rsidRPr="0043160F" w:rsidTr="00C007BF">
        <w:trPr>
          <w:trHeight w:val="312"/>
        </w:trPr>
        <w:tc>
          <w:tcPr>
            <w:tcW w:w="1266" w:type="dxa"/>
            <w:gridSpan w:val="4"/>
            <w:vMerge/>
            <w:tcBorders>
              <w:top w:val="nil"/>
              <w:left w:val="single" w:sz="4" w:space="0" w:color="000000"/>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1351" w:type="dxa"/>
            <w:gridSpan w:val="4"/>
            <w:vMerge/>
            <w:tcBorders>
              <w:top w:val="nil"/>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1208" w:type="dxa"/>
            <w:gridSpan w:val="3"/>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1214" w:type="dxa"/>
            <w:gridSpan w:val="2"/>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363" w:type="dxa"/>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599" w:type="dxa"/>
            <w:vMerge/>
            <w:tcBorders>
              <w:top w:val="nil"/>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641" w:type="dxa"/>
            <w:vMerge/>
            <w:tcBorders>
              <w:top w:val="nil"/>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747" w:type="dxa"/>
            <w:gridSpan w:val="2"/>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460" w:type="dxa"/>
            <w:gridSpan w:val="2"/>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673" w:type="dxa"/>
            <w:vMerge/>
            <w:tcBorders>
              <w:top w:val="single" w:sz="4" w:space="0" w:color="000000"/>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r>
      <w:tr w:rsidR="00C007BF" w:rsidRPr="0043160F" w:rsidTr="00C007BF">
        <w:trPr>
          <w:trHeight w:val="308"/>
        </w:trPr>
        <w:tc>
          <w:tcPr>
            <w:tcW w:w="492"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类</w:t>
            </w:r>
          </w:p>
        </w:tc>
        <w:tc>
          <w:tcPr>
            <w:tcW w:w="432" w:type="dxa"/>
            <w:gridSpan w:val="2"/>
            <w:vMerge w:val="restart"/>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款</w:t>
            </w:r>
          </w:p>
        </w:tc>
        <w:tc>
          <w:tcPr>
            <w:tcW w:w="342" w:type="dxa"/>
            <w:vMerge w:val="restart"/>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项</w:t>
            </w:r>
          </w:p>
        </w:tc>
        <w:tc>
          <w:tcPr>
            <w:tcW w:w="1351" w:type="dxa"/>
            <w:gridSpan w:val="4"/>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栏次</w:t>
            </w:r>
          </w:p>
        </w:tc>
        <w:tc>
          <w:tcPr>
            <w:tcW w:w="1208" w:type="dxa"/>
            <w:gridSpan w:val="3"/>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w:t>
            </w:r>
          </w:p>
        </w:tc>
        <w:tc>
          <w:tcPr>
            <w:tcW w:w="1214" w:type="dxa"/>
            <w:gridSpan w:val="2"/>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w:t>
            </w:r>
          </w:p>
        </w:tc>
        <w:tc>
          <w:tcPr>
            <w:tcW w:w="363" w:type="dxa"/>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3</w:t>
            </w:r>
          </w:p>
        </w:tc>
        <w:tc>
          <w:tcPr>
            <w:tcW w:w="599" w:type="dxa"/>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4</w:t>
            </w:r>
          </w:p>
        </w:tc>
        <w:tc>
          <w:tcPr>
            <w:tcW w:w="641" w:type="dxa"/>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5</w:t>
            </w:r>
          </w:p>
        </w:tc>
        <w:tc>
          <w:tcPr>
            <w:tcW w:w="747" w:type="dxa"/>
            <w:gridSpan w:val="2"/>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6</w:t>
            </w:r>
          </w:p>
        </w:tc>
        <w:tc>
          <w:tcPr>
            <w:tcW w:w="460" w:type="dxa"/>
            <w:gridSpan w:val="2"/>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7</w:t>
            </w:r>
          </w:p>
        </w:tc>
        <w:tc>
          <w:tcPr>
            <w:tcW w:w="673" w:type="dxa"/>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8</w:t>
            </w:r>
          </w:p>
        </w:tc>
      </w:tr>
      <w:tr w:rsidR="00C007BF" w:rsidRPr="0043160F" w:rsidTr="00C007BF">
        <w:trPr>
          <w:trHeight w:val="323"/>
        </w:trPr>
        <w:tc>
          <w:tcPr>
            <w:tcW w:w="492" w:type="dxa"/>
            <w:vMerge/>
            <w:tcBorders>
              <w:top w:val="nil"/>
              <w:left w:val="single" w:sz="4" w:space="0" w:color="000000"/>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432" w:type="dxa"/>
            <w:gridSpan w:val="2"/>
            <w:vMerge/>
            <w:tcBorders>
              <w:top w:val="nil"/>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342" w:type="dxa"/>
            <w:vMerge/>
            <w:tcBorders>
              <w:top w:val="nil"/>
              <w:left w:val="nil"/>
              <w:bottom w:val="single" w:sz="4" w:space="0" w:color="000000"/>
              <w:right w:val="single" w:sz="4" w:space="0" w:color="000000"/>
            </w:tcBorders>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p>
        </w:tc>
        <w:tc>
          <w:tcPr>
            <w:tcW w:w="1351" w:type="dxa"/>
            <w:gridSpan w:val="4"/>
            <w:tcBorders>
              <w:top w:val="nil"/>
              <w:left w:val="nil"/>
              <w:bottom w:val="single" w:sz="4" w:space="0" w:color="000000"/>
              <w:right w:val="single" w:sz="4" w:space="0" w:color="000000"/>
            </w:tcBorders>
            <w:shd w:val="clear" w:color="FFFFFF" w:fill="FFFFFF"/>
            <w:noWrap/>
            <w:vAlign w:val="center"/>
            <w:hideMark/>
          </w:tcPr>
          <w:p w:rsidR="00465072" w:rsidRPr="0043160F" w:rsidRDefault="00465072" w:rsidP="00141779">
            <w:pPr>
              <w:widowControl/>
              <w:jc w:val="center"/>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合计</w:t>
            </w:r>
          </w:p>
        </w:tc>
        <w:tc>
          <w:tcPr>
            <w:tcW w:w="1208" w:type="dxa"/>
            <w:gridSpan w:val="3"/>
            <w:tcBorders>
              <w:top w:val="nil"/>
              <w:left w:val="nil"/>
              <w:bottom w:val="single" w:sz="4" w:space="0" w:color="000000"/>
              <w:right w:val="single" w:sz="4" w:space="0" w:color="000000"/>
            </w:tcBorders>
            <w:shd w:val="clear" w:color="000000" w:fill="FFFFFF"/>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1,413.73</w:t>
            </w:r>
          </w:p>
        </w:tc>
        <w:tc>
          <w:tcPr>
            <w:tcW w:w="1214" w:type="dxa"/>
            <w:gridSpan w:val="2"/>
            <w:tcBorders>
              <w:top w:val="nil"/>
              <w:left w:val="nil"/>
              <w:bottom w:val="single" w:sz="4" w:space="0" w:color="000000"/>
              <w:right w:val="single" w:sz="4" w:space="0" w:color="000000"/>
            </w:tcBorders>
            <w:shd w:val="clear" w:color="000000" w:fill="FFFFFF"/>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1,413.73</w:t>
            </w:r>
          </w:p>
        </w:tc>
        <w:tc>
          <w:tcPr>
            <w:tcW w:w="363" w:type="dxa"/>
            <w:tcBorders>
              <w:top w:val="nil"/>
              <w:left w:val="nil"/>
              <w:bottom w:val="single" w:sz="4" w:space="0" w:color="000000"/>
              <w:right w:val="single" w:sz="4" w:space="0" w:color="000000"/>
            </w:tcBorders>
            <w:shd w:val="clear" w:color="000000" w:fill="FFFFFF"/>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000000" w:fill="FFFFFF"/>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000000" w:fill="FFFFFF"/>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000000" w:fill="FFFFFF"/>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000000" w:fill="FFFFFF"/>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000000" w:fill="FFFFFF"/>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201</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一般公共服务支出</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1,269.13</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1,269.13</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20111</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纪检监察事务</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7.00</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7.00</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2011105</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派驻派出机构</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7.00</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7.00</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20129</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群众团体事务</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1,262.13</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1,262.13</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2012901</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行政运行</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2.91</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2.91</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2012906</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工会事务</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20.00</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20.00</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2012999</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其他群众团体事务支出</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1,239.22</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1,239.22</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208</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社会保障和就业支出</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105.29</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105.29</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20805</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行政事业单位离退休</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54.89</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54.89</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2080505</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机关事业单位基本养老保险缴费支出</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54.89</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54.89</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20808</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抚恤</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50.40</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50.40</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2080801</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死亡抚恤</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50.11</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50.11</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2080899</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其他优抚支出</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0.29</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0.29</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210</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卫生健康支出</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36.51</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36.51</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21011</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行政事业单位医疗</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36.51</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36.51</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2101101</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行政单位医疗</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25.90</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25.90</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2101103</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公务员医疗补助</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10.56</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10.56</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2101199</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其他行政事业单位医疗支出</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0.05</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0.05</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221</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住房保障支出</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2.80</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2.80</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22102</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住房改革支出</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2.80</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2.80</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C007BF" w:rsidRPr="0043160F" w:rsidTr="00C007BF">
        <w:trPr>
          <w:trHeight w:val="308"/>
        </w:trPr>
        <w:tc>
          <w:tcPr>
            <w:tcW w:w="1266"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2210201</w:t>
            </w:r>
          </w:p>
        </w:tc>
        <w:tc>
          <w:tcPr>
            <w:tcW w:w="1351" w:type="dxa"/>
            <w:gridSpan w:val="4"/>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 xml:space="preserve">  住房公积金</w:t>
            </w:r>
          </w:p>
        </w:tc>
        <w:tc>
          <w:tcPr>
            <w:tcW w:w="1208" w:type="dxa"/>
            <w:gridSpan w:val="3"/>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2.80</w:t>
            </w:r>
          </w:p>
        </w:tc>
        <w:tc>
          <w:tcPr>
            <w:tcW w:w="1214"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2.80</w:t>
            </w:r>
          </w:p>
        </w:tc>
        <w:tc>
          <w:tcPr>
            <w:tcW w:w="36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599"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41"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747"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460" w:type="dxa"/>
            <w:gridSpan w:val="2"/>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c>
          <w:tcPr>
            <w:tcW w:w="673" w:type="dxa"/>
            <w:tcBorders>
              <w:top w:val="nil"/>
              <w:left w:val="nil"/>
              <w:bottom w:val="single" w:sz="4" w:space="0" w:color="000000"/>
              <w:right w:val="single" w:sz="4" w:space="0" w:color="000000"/>
            </w:tcBorders>
            <w:shd w:val="clear" w:color="auto" w:fill="auto"/>
            <w:noWrap/>
            <w:vAlign w:val="center"/>
            <w:hideMark/>
          </w:tcPr>
          <w:p w:rsidR="00465072" w:rsidRPr="0043160F" w:rsidRDefault="00465072" w:rsidP="00141779">
            <w:pPr>
              <w:widowControl/>
              <w:jc w:val="righ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0.00</w:t>
            </w:r>
          </w:p>
        </w:tc>
      </w:tr>
      <w:tr w:rsidR="00465072" w:rsidRPr="0043160F" w:rsidTr="00141779">
        <w:trPr>
          <w:trHeight w:val="308"/>
        </w:trPr>
        <w:tc>
          <w:tcPr>
            <w:tcW w:w="8522" w:type="dxa"/>
            <w:gridSpan w:val="21"/>
            <w:tcBorders>
              <w:top w:val="nil"/>
              <w:left w:val="single" w:sz="4" w:space="0" w:color="000000"/>
              <w:bottom w:val="single" w:sz="4" w:space="0" w:color="000000"/>
              <w:right w:val="single" w:sz="4" w:space="0" w:color="000000"/>
            </w:tcBorders>
            <w:shd w:val="clear" w:color="auto" w:fill="auto"/>
            <w:noWrap/>
            <w:vAlign w:val="center"/>
            <w:hideMark/>
          </w:tcPr>
          <w:p w:rsidR="00465072" w:rsidRPr="0043160F" w:rsidRDefault="00465072" w:rsidP="00141779">
            <w:pPr>
              <w:widowControl/>
              <w:jc w:val="left"/>
              <w:rPr>
                <w:rFonts w:asciiTheme="minorEastAsia" w:eastAsiaTheme="minorEastAsia" w:hAnsiTheme="minorEastAsia" w:cs="Arial"/>
                <w:color w:val="000000"/>
                <w:kern w:val="0"/>
                <w:sz w:val="11"/>
                <w:szCs w:val="11"/>
              </w:rPr>
            </w:pPr>
            <w:r w:rsidRPr="0043160F">
              <w:rPr>
                <w:rFonts w:asciiTheme="minorEastAsia" w:eastAsiaTheme="minorEastAsia" w:hAnsiTheme="minorEastAsia" w:cs="Arial" w:hint="eastAsia"/>
                <w:color w:val="000000"/>
                <w:kern w:val="0"/>
                <w:sz w:val="11"/>
                <w:szCs w:val="11"/>
              </w:rPr>
              <w:t>注：本表反映部门本年度取得的各项收入情况。</w:t>
            </w:r>
          </w:p>
        </w:tc>
      </w:tr>
    </w:tbl>
    <w:p w:rsidR="009F5611" w:rsidRPr="00DC3AE2" w:rsidRDefault="009F5611">
      <w:pPr>
        <w:widowControl/>
        <w:spacing w:line="600" w:lineRule="exact"/>
        <w:ind w:firstLine="640"/>
        <w:jc w:val="center"/>
        <w:rPr>
          <w:rFonts w:ascii="宋体" w:hAnsi="宋体"/>
          <w:b/>
          <w:sz w:val="15"/>
          <w:szCs w:val="15"/>
        </w:rPr>
      </w:pPr>
    </w:p>
    <w:p w:rsidR="007523E0" w:rsidRDefault="007523E0">
      <w:pPr>
        <w:autoSpaceDE w:val="0"/>
        <w:autoSpaceDN w:val="0"/>
        <w:adjustRightInd w:val="0"/>
        <w:spacing w:line="360" w:lineRule="auto"/>
        <w:jc w:val="left"/>
        <w:rPr>
          <w:sz w:val="15"/>
          <w:szCs w:val="15"/>
        </w:rPr>
      </w:pPr>
    </w:p>
    <w:p w:rsidR="00664E2D" w:rsidRDefault="00664E2D">
      <w:pPr>
        <w:autoSpaceDE w:val="0"/>
        <w:autoSpaceDN w:val="0"/>
        <w:adjustRightInd w:val="0"/>
        <w:spacing w:line="360" w:lineRule="auto"/>
        <w:jc w:val="left"/>
        <w:rPr>
          <w:sz w:val="15"/>
          <w:szCs w:val="15"/>
        </w:rPr>
      </w:pPr>
    </w:p>
    <w:p w:rsidR="00664E2D" w:rsidRDefault="00664E2D">
      <w:pPr>
        <w:autoSpaceDE w:val="0"/>
        <w:autoSpaceDN w:val="0"/>
        <w:adjustRightInd w:val="0"/>
        <w:spacing w:line="360" w:lineRule="auto"/>
        <w:jc w:val="left"/>
        <w:rPr>
          <w:sz w:val="15"/>
          <w:szCs w:val="15"/>
        </w:rPr>
      </w:pPr>
    </w:p>
    <w:p w:rsidR="00664E2D" w:rsidRDefault="00664E2D">
      <w:pPr>
        <w:autoSpaceDE w:val="0"/>
        <w:autoSpaceDN w:val="0"/>
        <w:adjustRightInd w:val="0"/>
        <w:spacing w:line="360" w:lineRule="auto"/>
        <w:jc w:val="left"/>
        <w:rPr>
          <w:sz w:val="15"/>
          <w:szCs w:val="15"/>
        </w:rPr>
      </w:pPr>
    </w:p>
    <w:p w:rsidR="00664E2D" w:rsidRDefault="00664E2D">
      <w:pPr>
        <w:autoSpaceDE w:val="0"/>
        <w:autoSpaceDN w:val="0"/>
        <w:adjustRightInd w:val="0"/>
        <w:spacing w:line="360" w:lineRule="auto"/>
        <w:jc w:val="left"/>
        <w:rPr>
          <w:sz w:val="15"/>
          <w:szCs w:val="15"/>
        </w:rPr>
      </w:pPr>
    </w:p>
    <w:tbl>
      <w:tblPr>
        <w:tblW w:w="5000" w:type="pct"/>
        <w:tblLook w:val="04A0"/>
      </w:tblPr>
      <w:tblGrid>
        <w:gridCol w:w="346"/>
        <w:gridCol w:w="346"/>
        <w:gridCol w:w="346"/>
        <w:gridCol w:w="2426"/>
        <w:gridCol w:w="786"/>
        <w:gridCol w:w="786"/>
        <w:gridCol w:w="788"/>
        <w:gridCol w:w="786"/>
        <w:gridCol w:w="786"/>
        <w:gridCol w:w="1126"/>
      </w:tblGrid>
      <w:tr w:rsidR="00865706" w:rsidRPr="00A36DE8" w:rsidTr="00141779">
        <w:trPr>
          <w:trHeight w:val="540"/>
        </w:trPr>
        <w:tc>
          <w:tcPr>
            <w:tcW w:w="14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2875" w:type="pct"/>
            <w:gridSpan w:val="4"/>
            <w:tcBorders>
              <w:top w:val="nil"/>
              <w:left w:val="nil"/>
              <w:bottom w:val="nil"/>
              <w:right w:val="nil"/>
            </w:tcBorders>
            <w:shd w:val="clear" w:color="auto" w:fill="auto"/>
            <w:noWrap/>
            <w:vAlign w:val="bottom"/>
            <w:hideMark/>
          </w:tcPr>
          <w:p w:rsidR="00865706" w:rsidRPr="00A36DE8" w:rsidRDefault="00865706" w:rsidP="00141779">
            <w:pPr>
              <w:widowControl/>
              <w:jc w:val="center"/>
              <w:rPr>
                <w:rFonts w:ascii="Arial" w:hAnsi="Arial" w:cs="Arial"/>
                <w:color w:val="000000"/>
                <w:kern w:val="0"/>
                <w:sz w:val="24"/>
                <w:szCs w:val="24"/>
              </w:rPr>
            </w:pPr>
            <w:r w:rsidRPr="00A36DE8">
              <w:rPr>
                <w:rFonts w:ascii="宋体" w:hAnsi="宋体" w:cs="Arial" w:hint="eastAsia"/>
                <w:color w:val="000000"/>
                <w:kern w:val="0"/>
                <w:sz w:val="24"/>
                <w:szCs w:val="24"/>
              </w:rPr>
              <w:t>支出决算表</w:t>
            </w: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r>
      <w:tr w:rsidR="00865706" w:rsidRPr="00A36DE8" w:rsidTr="00141779">
        <w:trPr>
          <w:trHeight w:val="255"/>
        </w:trPr>
        <w:tc>
          <w:tcPr>
            <w:tcW w:w="14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1182"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金额单位：万元</w:t>
            </w:r>
          </w:p>
        </w:tc>
      </w:tr>
      <w:tr w:rsidR="00865706" w:rsidRPr="00A36DE8" w:rsidTr="00141779">
        <w:trPr>
          <w:trHeight w:val="255"/>
        </w:trPr>
        <w:tc>
          <w:tcPr>
            <w:tcW w:w="1614" w:type="pct"/>
            <w:gridSpan w:val="4"/>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编制单位：景德镇市总工会</w:t>
            </w: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2019年度</w:t>
            </w: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公开03表</w:t>
            </w:r>
          </w:p>
        </w:tc>
      </w:tr>
      <w:tr w:rsidR="00865706" w:rsidRPr="00A36DE8" w:rsidTr="00141779">
        <w:trPr>
          <w:trHeight w:val="308"/>
        </w:trPr>
        <w:tc>
          <w:tcPr>
            <w:tcW w:w="1614" w:type="pct"/>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    目</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本年支出合计</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基本支出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项目支出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上缴上级支出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经营支出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对附属单位补助支出</w:t>
            </w:r>
          </w:p>
        </w:tc>
      </w:tr>
      <w:tr w:rsidR="00865706" w:rsidRPr="00A36DE8" w:rsidTr="00141779">
        <w:trPr>
          <w:trHeight w:val="312"/>
        </w:trPr>
        <w:tc>
          <w:tcPr>
            <w:tcW w:w="433"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支出功能分类科目编码</w:t>
            </w:r>
          </w:p>
        </w:tc>
        <w:tc>
          <w:tcPr>
            <w:tcW w:w="1182" w:type="pct"/>
            <w:vMerge w:val="restart"/>
            <w:tcBorders>
              <w:top w:val="nil"/>
              <w:left w:val="nil"/>
              <w:bottom w:val="single" w:sz="4" w:space="0" w:color="000000"/>
              <w:right w:val="single" w:sz="4" w:space="0" w:color="000000"/>
            </w:tcBorders>
            <w:shd w:val="clear" w:color="FFFFFF" w:fill="FFFFFF"/>
            <w:noWrap/>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科目名称</w:t>
            </w: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r>
      <w:tr w:rsidR="00865706" w:rsidRPr="00A36DE8" w:rsidTr="00141779">
        <w:trPr>
          <w:trHeight w:val="312"/>
        </w:trPr>
        <w:tc>
          <w:tcPr>
            <w:tcW w:w="433" w:type="pct"/>
            <w:gridSpan w:val="3"/>
            <w:vMerge/>
            <w:tcBorders>
              <w:top w:val="nil"/>
              <w:left w:val="single" w:sz="4" w:space="0" w:color="000000"/>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1182" w:type="pct"/>
            <w:vMerge/>
            <w:tcBorders>
              <w:top w:val="nil"/>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r>
      <w:tr w:rsidR="00865706" w:rsidRPr="00A36DE8" w:rsidTr="00141779">
        <w:trPr>
          <w:trHeight w:val="312"/>
        </w:trPr>
        <w:tc>
          <w:tcPr>
            <w:tcW w:w="433" w:type="pct"/>
            <w:gridSpan w:val="3"/>
            <w:vMerge/>
            <w:tcBorders>
              <w:top w:val="nil"/>
              <w:left w:val="single" w:sz="4" w:space="0" w:color="000000"/>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1182" w:type="pct"/>
            <w:vMerge/>
            <w:tcBorders>
              <w:top w:val="nil"/>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r>
      <w:tr w:rsidR="00865706" w:rsidRPr="00A36DE8" w:rsidTr="00141779">
        <w:trPr>
          <w:trHeight w:val="308"/>
        </w:trPr>
        <w:tc>
          <w:tcPr>
            <w:tcW w:w="144"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类</w:t>
            </w:r>
          </w:p>
        </w:tc>
        <w:tc>
          <w:tcPr>
            <w:tcW w:w="144" w:type="pct"/>
            <w:vMerge w:val="restart"/>
            <w:tcBorders>
              <w:top w:val="nil"/>
              <w:left w:val="nil"/>
              <w:bottom w:val="single" w:sz="4" w:space="0" w:color="000000"/>
              <w:right w:val="single" w:sz="4" w:space="0" w:color="000000"/>
            </w:tcBorders>
            <w:shd w:val="clear" w:color="FFFFFF" w:fill="FFFFFF"/>
            <w:noWrap/>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款</w:t>
            </w:r>
          </w:p>
        </w:tc>
        <w:tc>
          <w:tcPr>
            <w:tcW w:w="144" w:type="pct"/>
            <w:vMerge w:val="restart"/>
            <w:tcBorders>
              <w:top w:val="nil"/>
              <w:left w:val="nil"/>
              <w:bottom w:val="single" w:sz="4" w:space="0" w:color="000000"/>
              <w:right w:val="single" w:sz="4" w:space="0" w:color="000000"/>
            </w:tcBorders>
            <w:shd w:val="clear" w:color="FFFFFF" w:fill="FFFFFF"/>
            <w:noWrap/>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w:t>
            </w:r>
          </w:p>
        </w:tc>
        <w:tc>
          <w:tcPr>
            <w:tcW w:w="1182" w:type="pct"/>
            <w:tcBorders>
              <w:top w:val="nil"/>
              <w:left w:val="nil"/>
              <w:bottom w:val="single" w:sz="4" w:space="0" w:color="000000"/>
              <w:right w:val="single" w:sz="4" w:space="0" w:color="000000"/>
            </w:tcBorders>
            <w:shd w:val="clear" w:color="FFFFFF" w:fill="FFFFFF"/>
            <w:noWrap/>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栏次</w:t>
            </w:r>
          </w:p>
        </w:tc>
        <w:tc>
          <w:tcPr>
            <w:tcW w:w="564" w:type="pct"/>
            <w:tcBorders>
              <w:top w:val="nil"/>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w:t>
            </w:r>
          </w:p>
        </w:tc>
        <w:tc>
          <w:tcPr>
            <w:tcW w:w="564" w:type="pct"/>
            <w:tcBorders>
              <w:top w:val="nil"/>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w:t>
            </w:r>
          </w:p>
        </w:tc>
        <w:tc>
          <w:tcPr>
            <w:tcW w:w="564" w:type="pct"/>
            <w:tcBorders>
              <w:top w:val="nil"/>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w:t>
            </w:r>
          </w:p>
        </w:tc>
        <w:tc>
          <w:tcPr>
            <w:tcW w:w="564" w:type="pct"/>
            <w:tcBorders>
              <w:top w:val="nil"/>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w:t>
            </w:r>
          </w:p>
        </w:tc>
        <w:tc>
          <w:tcPr>
            <w:tcW w:w="564" w:type="pct"/>
            <w:tcBorders>
              <w:top w:val="nil"/>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w:t>
            </w:r>
          </w:p>
        </w:tc>
        <w:tc>
          <w:tcPr>
            <w:tcW w:w="564" w:type="pct"/>
            <w:tcBorders>
              <w:top w:val="nil"/>
              <w:left w:val="nil"/>
              <w:bottom w:val="single" w:sz="4" w:space="0" w:color="000000"/>
              <w:right w:val="single" w:sz="4" w:space="0" w:color="000000"/>
            </w:tcBorders>
            <w:shd w:val="clear" w:color="FFFFFF" w:fill="FFFFFF"/>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6</w:t>
            </w:r>
          </w:p>
        </w:tc>
      </w:tr>
      <w:tr w:rsidR="00865706" w:rsidRPr="00A36DE8" w:rsidTr="00141779">
        <w:trPr>
          <w:trHeight w:val="308"/>
        </w:trPr>
        <w:tc>
          <w:tcPr>
            <w:tcW w:w="144" w:type="pct"/>
            <w:vMerge/>
            <w:tcBorders>
              <w:top w:val="nil"/>
              <w:left w:val="single" w:sz="4" w:space="0" w:color="000000"/>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144" w:type="pct"/>
            <w:vMerge/>
            <w:tcBorders>
              <w:top w:val="nil"/>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144" w:type="pct"/>
            <w:vMerge/>
            <w:tcBorders>
              <w:top w:val="nil"/>
              <w:left w:val="nil"/>
              <w:bottom w:val="single" w:sz="4" w:space="0" w:color="000000"/>
              <w:right w:val="single" w:sz="4" w:space="0" w:color="000000"/>
            </w:tcBorders>
            <w:vAlign w:val="center"/>
            <w:hideMark/>
          </w:tcPr>
          <w:p w:rsidR="00865706" w:rsidRPr="00A36DE8" w:rsidRDefault="00865706" w:rsidP="00141779">
            <w:pPr>
              <w:widowControl/>
              <w:jc w:val="left"/>
              <w:rPr>
                <w:rFonts w:ascii="宋体" w:hAnsi="宋体" w:cs="Arial"/>
                <w:color w:val="000000"/>
                <w:kern w:val="0"/>
                <w:sz w:val="13"/>
                <w:szCs w:val="13"/>
              </w:rPr>
            </w:pPr>
          </w:p>
        </w:tc>
        <w:tc>
          <w:tcPr>
            <w:tcW w:w="1182" w:type="pct"/>
            <w:tcBorders>
              <w:top w:val="nil"/>
              <w:left w:val="nil"/>
              <w:bottom w:val="single" w:sz="4" w:space="0" w:color="000000"/>
              <w:right w:val="single" w:sz="4" w:space="0" w:color="000000"/>
            </w:tcBorders>
            <w:shd w:val="clear" w:color="FFFFFF" w:fill="FFFFFF"/>
            <w:noWrap/>
            <w:vAlign w:val="center"/>
            <w:hideMark/>
          </w:tcPr>
          <w:p w:rsidR="00865706" w:rsidRPr="00A36DE8" w:rsidRDefault="00865706"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合计</w:t>
            </w:r>
          </w:p>
        </w:tc>
        <w:tc>
          <w:tcPr>
            <w:tcW w:w="564" w:type="pct"/>
            <w:tcBorders>
              <w:top w:val="nil"/>
              <w:left w:val="nil"/>
              <w:bottom w:val="single" w:sz="4" w:space="0" w:color="000000"/>
              <w:right w:val="single" w:sz="4" w:space="0" w:color="000000"/>
            </w:tcBorders>
            <w:shd w:val="clear" w:color="000000" w:fill="FFFFFF"/>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564" w:type="pct"/>
            <w:tcBorders>
              <w:top w:val="nil"/>
              <w:left w:val="nil"/>
              <w:bottom w:val="single" w:sz="4" w:space="0" w:color="000000"/>
              <w:right w:val="single" w:sz="4" w:space="0" w:color="000000"/>
            </w:tcBorders>
            <w:shd w:val="clear" w:color="000000" w:fill="FFFFFF"/>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152.73</w:t>
            </w:r>
          </w:p>
        </w:tc>
        <w:tc>
          <w:tcPr>
            <w:tcW w:w="564" w:type="pct"/>
            <w:tcBorders>
              <w:top w:val="nil"/>
              <w:left w:val="nil"/>
              <w:bottom w:val="single" w:sz="4" w:space="0" w:color="000000"/>
              <w:right w:val="single" w:sz="4" w:space="0" w:color="000000"/>
            </w:tcBorders>
            <w:shd w:val="clear" w:color="000000" w:fill="FFFFFF"/>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1,261.00</w:t>
            </w:r>
          </w:p>
        </w:tc>
        <w:tc>
          <w:tcPr>
            <w:tcW w:w="564" w:type="pct"/>
            <w:tcBorders>
              <w:top w:val="nil"/>
              <w:left w:val="nil"/>
              <w:bottom w:val="single" w:sz="4" w:space="0" w:color="000000"/>
              <w:right w:val="single" w:sz="4" w:space="0" w:color="000000"/>
            </w:tcBorders>
            <w:shd w:val="clear" w:color="000000" w:fill="FFFFFF"/>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000000" w:fill="FFFFFF"/>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000000" w:fill="FFFFFF"/>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一般公共服务支出</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1,269.13</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58.13</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1,211.00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20111</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纪检监察事务</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2011105</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派驻派出机构</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群众团体事务</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1,262.13</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58.13</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1,204.00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2012901</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行政运行</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2.91</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2.91</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2012906</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工会事务</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2012999</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其他群众团体事务支出</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1,239.22</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55.22</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1,184.00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社会保障和就业支出</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105.29</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55.29</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20805</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行政事业单位离退休</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54.89</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4.89</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2080505</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机关事业单位基本养老保险缴费支出</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54.89</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4.89</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抚恤</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50.40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50.40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2080801</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死亡抚恤</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50.11</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50.11</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2080899</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其他优抚支出</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0.29</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0.29</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卫生健康支出</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行政事业单位医疗</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2101101</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行政单位医疗</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25.90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25.90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2101103</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公务员医疗补助</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10.56</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10.56</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2101199</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其他行政事业单位医疗支出</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0.05</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0.05</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住房保障支出</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22102</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住房改革支出</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2210201</w:t>
            </w:r>
          </w:p>
        </w:tc>
        <w:tc>
          <w:tcPr>
            <w:tcW w:w="1182"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住房公积金</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865706" w:rsidRPr="00A36DE8" w:rsidRDefault="00865706"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865706" w:rsidRPr="00A36DE8" w:rsidTr="00141779">
        <w:trPr>
          <w:trHeight w:val="308"/>
        </w:trPr>
        <w:tc>
          <w:tcPr>
            <w:tcW w:w="5000" w:type="pct"/>
            <w:gridSpan w:val="10"/>
            <w:tcBorders>
              <w:top w:val="nil"/>
              <w:left w:val="single" w:sz="4" w:space="0" w:color="000000"/>
              <w:bottom w:val="single" w:sz="4" w:space="0" w:color="000000"/>
              <w:right w:val="single" w:sz="4" w:space="0" w:color="000000"/>
            </w:tcBorders>
            <w:shd w:val="clear" w:color="auto" w:fill="auto"/>
            <w:noWrap/>
            <w:vAlign w:val="center"/>
            <w:hideMark/>
          </w:tcPr>
          <w:p w:rsidR="00865706" w:rsidRPr="00A36DE8" w:rsidRDefault="00865706"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注：本表反映部门本年度各项支出情况。</w:t>
            </w:r>
          </w:p>
        </w:tc>
      </w:tr>
    </w:tbl>
    <w:p w:rsidR="00865706" w:rsidRPr="00A36DE8" w:rsidRDefault="00865706" w:rsidP="00865706">
      <w:pPr>
        <w:rPr>
          <w:sz w:val="13"/>
          <w:szCs w:val="13"/>
        </w:rPr>
      </w:pPr>
    </w:p>
    <w:p w:rsidR="00664E2D" w:rsidRDefault="00664E2D">
      <w:pPr>
        <w:autoSpaceDE w:val="0"/>
        <w:autoSpaceDN w:val="0"/>
        <w:adjustRightInd w:val="0"/>
        <w:spacing w:line="360" w:lineRule="auto"/>
        <w:jc w:val="left"/>
        <w:rPr>
          <w:sz w:val="15"/>
          <w:szCs w:val="15"/>
        </w:rPr>
      </w:pPr>
    </w:p>
    <w:p w:rsidR="005D1E92" w:rsidRDefault="005D1E92">
      <w:pPr>
        <w:autoSpaceDE w:val="0"/>
        <w:autoSpaceDN w:val="0"/>
        <w:adjustRightInd w:val="0"/>
        <w:spacing w:line="360" w:lineRule="auto"/>
        <w:jc w:val="left"/>
        <w:rPr>
          <w:sz w:val="15"/>
          <w:szCs w:val="15"/>
        </w:rPr>
      </w:pPr>
    </w:p>
    <w:p w:rsidR="005D1E92" w:rsidRDefault="005D1E92">
      <w:pPr>
        <w:autoSpaceDE w:val="0"/>
        <w:autoSpaceDN w:val="0"/>
        <w:adjustRightInd w:val="0"/>
        <w:spacing w:line="360" w:lineRule="auto"/>
        <w:jc w:val="left"/>
        <w:rPr>
          <w:sz w:val="15"/>
          <w:szCs w:val="15"/>
        </w:rPr>
      </w:pPr>
    </w:p>
    <w:p w:rsidR="005D1E92" w:rsidRDefault="005D1E92">
      <w:pPr>
        <w:autoSpaceDE w:val="0"/>
        <w:autoSpaceDN w:val="0"/>
        <w:adjustRightInd w:val="0"/>
        <w:spacing w:line="360" w:lineRule="auto"/>
        <w:jc w:val="left"/>
        <w:rPr>
          <w:sz w:val="15"/>
          <w:szCs w:val="15"/>
        </w:rPr>
      </w:pPr>
    </w:p>
    <w:p w:rsidR="005D1E92" w:rsidRDefault="005D1E92">
      <w:pPr>
        <w:autoSpaceDE w:val="0"/>
        <w:autoSpaceDN w:val="0"/>
        <w:adjustRightInd w:val="0"/>
        <w:spacing w:line="360" w:lineRule="auto"/>
        <w:jc w:val="left"/>
        <w:rPr>
          <w:sz w:val="15"/>
          <w:szCs w:val="15"/>
        </w:rPr>
      </w:pPr>
    </w:p>
    <w:p w:rsidR="005D1E92" w:rsidRDefault="005D1E92">
      <w:pPr>
        <w:autoSpaceDE w:val="0"/>
        <w:autoSpaceDN w:val="0"/>
        <w:adjustRightInd w:val="0"/>
        <w:spacing w:line="360" w:lineRule="auto"/>
        <w:jc w:val="left"/>
        <w:rPr>
          <w:sz w:val="15"/>
          <w:szCs w:val="15"/>
        </w:rPr>
      </w:pPr>
    </w:p>
    <w:p w:rsidR="005D1E92" w:rsidRDefault="005D1E92">
      <w:pPr>
        <w:autoSpaceDE w:val="0"/>
        <w:autoSpaceDN w:val="0"/>
        <w:adjustRightInd w:val="0"/>
        <w:spacing w:line="360" w:lineRule="auto"/>
        <w:jc w:val="left"/>
        <w:rPr>
          <w:sz w:val="15"/>
          <w:szCs w:val="15"/>
        </w:rPr>
      </w:pPr>
    </w:p>
    <w:tbl>
      <w:tblPr>
        <w:tblW w:w="5000" w:type="pct"/>
        <w:tblLook w:val="04A0"/>
      </w:tblPr>
      <w:tblGrid>
        <w:gridCol w:w="346"/>
        <w:gridCol w:w="346"/>
        <w:gridCol w:w="346"/>
        <w:gridCol w:w="2426"/>
        <w:gridCol w:w="786"/>
        <w:gridCol w:w="786"/>
        <w:gridCol w:w="788"/>
        <w:gridCol w:w="786"/>
        <w:gridCol w:w="786"/>
        <w:gridCol w:w="1126"/>
      </w:tblGrid>
      <w:tr w:rsidR="000C2EBF" w:rsidRPr="00A36DE8" w:rsidTr="00141779">
        <w:trPr>
          <w:trHeight w:val="540"/>
        </w:trPr>
        <w:tc>
          <w:tcPr>
            <w:tcW w:w="14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2875" w:type="pct"/>
            <w:gridSpan w:val="4"/>
            <w:tcBorders>
              <w:top w:val="nil"/>
              <w:left w:val="nil"/>
              <w:bottom w:val="nil"/>
              <w:right w:val="nil"/>
            </w:tcBorders>
            <w:shd w:val="clear" w:color="auto" w:fill="auto"/>
            <w:noWrap/>
            <w:vAlign w:val="bottom"/>
            <w:hideMark/>
          </w:tcPr>
          <w:p w:rsidR="000C2EBF" w:rsidRPr="00A36DE8" w:rsidRDefault="000C2EBF" w:rsidP="00141779">
            <w:pPr>
              <w:widowControl/>
              <w:jc w:val="center"/>
              <w:rPr>
                <w:rFonts w:ascii="Arial" w:hAnsi="Arial" w:cs="Arial"/>
                <w:color w:val="000000"/>
                <w:kern w:val="0"/>
                <w:sz w:val="24"/>
                <w:szCs w:val="24"/>
              </w:rPr>
            </w:pPr>
            <w:r w:rsidRPr="00A36DE8">
              <w:rPr>
                <w:rFonts w:ascii="宋体" w:hAnsi="宋体" w:cs="Arial" w:hint="eastAsia"/>
                <w:color w:val="000000"/>
                <w:kern w:val="0"/>
                <w:sz w:val="24"/>
                <w:szCs w:val="24"/>
              </w:rPr>
              <w:t>支出决算表</w:t>
            </w: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r>
      <w:tr w:rsidR="000C2EBF" w:rsidRPr="00A36DE8" w:rsidTr="00141779">
        <w:trPr>
          <w:trHeight w:val="255"/>
        </w:trPr>
        <w:tc>
          <w:tcPr>
            <w:tcW w:w="14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1182"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金额单位：万元</w:t>
            </w:r>
          </w:p>
        </w:tc>
      </w:tr>
      <w:tr w:rsidR="000C2EBF" w:rsidRPr="00A36DE8" w:rsidTr="00141779">
        <w:trPr>
          <w:trHeight w:val="255"/>
        </w:trPr>
        <w:tc>
          <w:tcPr>
            <w:tcW w:w="1614" w:type="pct"/>
            <w:gridSpan w:val="4"/>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编制单位：景德镇市总工会</w:t>
            </w: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2019年度</w:t>
            </w: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公开03表</w:t>
            </w:r>
          </w:p>
        </w:tc>
      </w:tr>
      <w:tr w:rsidR="000C2EBF" w:rsidRPr="00A36DE8" w:rsidTr="00141779">
        <w:trPr>
          <w:trHeight w:val="308"/>
        </w:trPr>
        <w:tc>
          <w:tcPr>
            <w:tcW w:w="1614" w:type="pct"/>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    目</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本年支出合计</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基本支出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项目支出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上缴上级支出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经营支出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对附属单位补助支出</w:t>
            </w:r>
          </w:p>
        </w:tc>
      </w:tr>
      <w:tr w:rsidR="000C2EBF" w:rsidRPr="00A36DE8" w:rsidTr="00141779">
        <w:trPr>
          <w:trHeight w:val="312"/>
        </w:trPr>
        <w:tc>
          <w:tcPr>
            <w:tcW w:w="433"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支出功能分类科目编码</w:t>
            </w:r>
          </w:p>
        </w:tc>
        <w:tc>
          <w:tcPr>
            <w:tcW w:w="1182" w:type="pct"/>
            <w:vMerge w:val="restar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科目名称</w:t>
            </w: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r>
      <w:tr w:rsidR="000C2EBF" w:rsidRPr="00A36DE8" w:rsidTr="00141779">
        <w:trPr>
          <w:trHeight w:val="312"/>
        </w:trPr>
        <w:tc>
          <w:tcPr>
            <w:tcW w:w="433" w:type="pct"/>
            <w:gridSpan w:val="3"/>
            <w:vMerge/>
            <w:tcBorders>
              <w:top w:val="nil"/>
              <w:left w:val="single" w:sz="4" w:space="0" w:color="000000"/>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1182" w:type="pct"/>
            <w:vMerge/>
            <w:tcBorders>
              <w:top w:val="nil"/>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r>
      <w:tr w:rsidR="000C2EBF" w:rsidRPr="00A36DE8" w:rsidTr="00141779">
        <w:trPr>
          <w:trHeight w:val="312"/>
        </w:trPr>
        <w:tc>
          <w:tcPr>
            <w:tcW w:w="433" w:type="pct"/>
            <w:gridSpan w:val="3"/>
            <w:vMerge/>
            <w:tcBorders>
              <w:top w:val="nil"/>
              <w:left w:val="single" w:sz="4" w:space="0" w:color="000000"/>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1182" w:type="pct"/>
            <w:vMerge/>
            <w:tcBorders>
              <w:top w:val="nil"/>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r>
      <w:tr w:rsidR="000C2EBF" w:rsidRPr="00A36DE8" w:rsidTr="00141779">
        <w:trPr>
          <w:trHeight w:val="308"/>
        </w:trPr>
        <w:tc>
          <w:tcPr>
            <w:tcW w:w="144"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类</w:t>
            </w:r>
          </w:p>
        </w:tc>
        <w:tc>
          <w:tcPr>
            <w:tcW w:w="144" w:type="pct"/>
            <w:vMerge w:val="restar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款</w:t>
            </w:r>
          </w:p>
        </w:tc>
        <w:tc>
          <w:tcPr>
            <w:tcW w:w="144" w:type="pct"/>
            <w:vMerge w:val="restar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w:t>
            </w:r>
          </w:p>
        </w:tc>
        <w:tc>
          <w:tcPr>
            <w:tcW w:w="1182"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栏次</w:t>
            </w:r>
          </w:p>
        </w:tc>
        <w:tc>
          <w:tcPr>
            <w:tcW w:w="564" w:type="pct"/>
            <w:tcBorders>
              <w:top w:val="nil"/>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w:t>
            </w:r>
          </w:p>
        </w:tc>
        <w:tc>
          <w:tcPr>
            <w:tcW w:w="564" w:type="pct"/>
            <w:tcBorders>
              <w:top w:val="nil"/>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w:t>
            </w:r>
          </w:p>
        </w:tc>
        <w:tc>
          <w:tcPr>
            <w:tcW w:w="564" w:type="pct"/>
            <w:tcBorders>
              <w:top w:val="nil"/>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w:t>
            </w:r>
          </w:p>
        </w:tc>
        <w:tc>
          <w:tcPr>
            <w:tcW w:w="564" w:type="pct"/>
            <w:tcBorders>
              <w:top w:val="nil"/>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w:t>
            </w:r>
          </w:p>
        </w:tc>
        <w:tc>
          <w:tcPr>
            <w:tcW w:w="564" w:type="pct"/>
            <w:tcBorders>
              <w:top w:val="nil"/>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w:t>
            </w:r>
          </w:p>
        </w:tc>
        <w:tc>
          <w:tcPr>
            <w:tcW w:w="564" w:type="pct"/>
            <w:tcBorders>
              <w:top w:val="nil"/>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6</w:t>
            </w:r>
          </w:p>
        </w:tc>
      </w:tr>
      <w:tr w:rsidR="000C2EBF" w:rsidRPr="00A36DE8" w:rsidTr="00141779">
        <w:trPr>
          <w:trHeight w:val="308"/>
        </w:trPr>
        <w:tc>
          <w:tcPr>
            <w:tcW w:w="144" w:type="pct"/>
            <w:vMerge/>
            <w:tcBorders>
              <w:top w:val="nil"/>
              <w:left w:val="single" w:sz="4" w:space="0" w:color="000000"/>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144" w:type="pct"/>
            <w:vMerge/>
            <w:tcBorders>
              <w:top w:val="nil"/>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144" w:type="pct"/>
            <w:vMerge/>
            <w:tcBorders>
              <w:top w:val="nil"/>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1182"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合计</w:t>
            </w:r>
          </w:p>
        </w:tc>
        <w:tc>
          <w:tcPr>
            <w:tcW w:w="564"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564"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152.73</w:t>
            </w:r>
          </w:p>
        </w:tc>
        <w:tc>
          <w:tcPr>
            <w:tcW w:w="564"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1,261.00</w:t>
            </w:r>
          </w:p>
        </w:tc>
        <w:tc>
          <w:tcPr>
            <w:tcW w:w="564"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一般公共服务支出</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1,269.13</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58.13</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1,211.00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20111</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纪检监察事务</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2011105</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派驻派出机构</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群众团体事务</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1,262.13</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58.13</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1,204.00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2012901</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行政运行</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2.91</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2.91</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2012906</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工会事务</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2012999</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其他群众团体事务支出</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1,239.22</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55.22</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1,184.00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社会保障和就业支出</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105.29</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55.29</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20805</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行政事业单位离退休</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54.89</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4.89</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2080505</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机关事业单位基本养老保险缴费支出</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54.89</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4.89</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抚恤</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50.40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50.40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2080801</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死亡抚恤</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50.11</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50.11</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2080899</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其他优抚支出</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0.29</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0.29</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卫生健康支出</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行政事业单位医疗</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2101101</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行政单位医疗</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25.90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25.90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2101103</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公务员医疗补助</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10.56</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10.56</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2101199</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其他行政事业单位医疗支出</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0.05</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0.05</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住房保障支出</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22102</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住房改革支出</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2210201</w:t>
            </w:r>
          </w:p>
        </w:tc>
        <w:tc>
          <w:tcPr>
            <w:tcW w:w="1182"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住房公积金</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5000" w:type="pct"/>
            <w:gridSpan w:val="10"/>
            <w:tcBorders>
              <w:top w:val="nil"/>
              <w:left w:val="single" w:sz="4" w:space="0" w:color="000000"/>
              <w:bottom w:val="single" w:sz="4" w:space="0" w:color="000000"/>
              <w:right w:val="single" w:sz="4" w:space="0" w:color="000000"/>
            </w:tcBorders>
            <w:shd w:val="clear" w:color="auto" w:fill="auto"/>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注：本表反映部门本年度各项支出情况。</w:t>
            </w:r>
          </w:p>
        </w:tc>
      </w:tr>
    </w:tbl>
    <w:p w:rsidR="000C2EBF" w:rsidRDefault="000C2EBF" w:rsidP="000C2EBF">
      <w:pPr>
        <w:rPr>
          <w:sz w:val="13"/>
          <w:szCs w:val="13"/>
        </w:rPr>
      </w:pPr>
    </w:p>
    <w:p w:rsidR="000C2EBF" w:rsidRDefault="000C2EBF" w:rsidP="000C2EBF">
      <w:pPr>
        <w:rPr>
          <w:sz w:val="13"/>
          <w:szCs w:val="13"/>
        </w:rPr>
      </w:pPr>
    </w:p>
    <w:p w:rsidR="000C2EBF" w:rsidRDefault="000C2EBF" w:rsidP="000C2EBF">
      <w:pPr>
        <w:rPr>
          <w:sz w:val="13"/>
          <w:szCs w:val="13"/>
        </w:rPr>
      </w:pPr>
    </w:p>
    <w:p w:rsidR="000C2EBF" w:rsidRDefault="000C2EBF" w:rsidP="000C2EBF">
      <w:pPr>
        <w:rPr>
          <w:sz w:val="13"/>
          <w:szCs w:val="13"/>
        </w:rPr>
      </w:pPr>
    </w:p>
    <w:p w:rsidR="000C2EBF" w:rsidRDefault="000C2EBF" w:rsidP="000C2EBF">
      <w:pPr>
        <w:rPr>
          <w:sz w:val="13"/>
          <w:szCs w:val="13"/>
        </w:rPr>
      </w:pPr>
    </w:p>
    <w:p w:rsidR="000C2EBF" w:rsidRDefault="000C2EBF" w:rsidP="000C2EBF">
      <w:pPr>
        <w:rPr>
          <w:sz w:val="13"/>
          <w:szCs w:val="13"/>
        </w:rPr>
      </w:pPr>
    </w:p>
    <w:p w:rsidR="000C2EBF" w:rsidRDefault="000C2EBF" w:rsidP="000C2EBF">
      <w:pPr>
        <w:rPr>
          <w:sz w:val="13"/>
          <w:szCs w:val="13"/>
        </w:rPr>
      </w:pPr>
    </w:p>
    <w:p w:rsidR="000C2EBF" w:rsidRDefault="000C2EBF" w:rsidP="000C2EBF">
      <w:pPr>
        <w:rPr>
          <w:sz w:val="13"/>
          <w:szCs w:val="13"/>
        </w:rPr>
      </w:pPr>
    </w:p>
    <w:p w:rsidR="000C2EBF" w:rsidRDefault="000C2EBF" w:rsidP="000C2EBF">
      <w:pPr>
        <w:rPr>
          <w:sz w:val="13"/>
          <w:szCs w:val="13"/>
        </w:rPr>
      </w:pPr>
    </w:p>
    <w:p w:rsidR="000C2EBF" w:rsidRDefault="000C2EBF" w:rsidP="000C2EBF">
      <w:pPr>
        <w:rPr>
          <w:sz w:val="13"/>
          <w:szCs w:val="13"/>
        </w:rPr>
      </w:pPr>
    </w:p>
    <w:p w:rsidR="000C2EBF" w:rsidRDefault="000C2EBF" w:rsidP="000C2EBF">
      <w:pPr>
        <w:rPr>
          <w:sz w:val="13"/>
          <w:szCs w:val="13"/>
        </w:rPr>
      </w:pPr>
    </w:p>
    <w:p w:rsidR="000C2EBF" w:rsidRDefault="000C2EBF" w:rsidP="000C2EBF">
      <w:pPr>
        <w:rPr>
          <w:sz w:val="13"/>
          <w:szCs w:val="13"/>
        </w:rPr>
      </w:pPr>
    </w:p>
    <w:tbl>
      <w:tblPr>
        <w:tblW w:w="5000" w:type="pct"/>
        <w:tblLook w:val="04A0"/>
      </w:tblPr>
      <w:tblGrid>
        <w:gridCol w:w="1906"/>
        <w:gridCol w:w="476"/>
        <w:gridCol w:w="736"/>
        <w:gridCol w:w="2166"/>
        <w:gridCol w:w="476"/>
        <w:gridCol w:w="736"/>
        <w:gridCol w:w="900"/>
        <w:gridCol w:w="1126"/>
      </w:tblGrid>
      <w:tr w:rsidR="000C2EBF" w:rsidRPr="00A36DE8" w:rsidTr="00141779">
        <w:trPr>
          <w:trHeight w:val="540"/>
        </w:trPr>
        <w:tc>
          <w:tcPr>
            <w:tcW w:w="5000" w:type="pct"/>
            <w:gridSpan w:val="8"/>
            <w:tcBorders>
              <w:top w:val="nil"/>
              <w:left w:val="nil"/>
              <w:bottom w:val="nil"/>
              <w:right w:val="nil"/>
            </w:tcBorders>
            <w:shd w:val="clear" w:color="000000" w:fill="FFFFFF"/>
            <w:noWrap/>
            <w:vAlign w:val="bottom"/>
            <w:hideMark/>
          </w:tcPr>
          <w:p w:rsidR="000C2EBF" w:rsidRPr="00A36DE8" w:rsidRDefault="000C2EBF" w:rsidP="00141779">
            <w:pPr>
              <w:widowControl/>
              <w:jc w:val="center"/>
              <w:rPr>
                <w:rFonts w:ascii="宋体" w:hAnsi="宋体" w:cs="Arial"/>
                <w:color w:val="000000"/>
                <w:kern w:val="0"/>
                <w:szCs w:val="21"/>
              </w:rPr>
            </w:pPr>
            <w:r w:rsidRPr="00A36DE8">
              <w:rPr>
                <w:rFonts w:ascii="宋体" w:hAnsi="宋体" w:cs="Arial" w:hint="eastAsia"/>
                <w:color w:val="000000"/>
                <w:kern w:val="0"/>
                <w:szCs w:val="21"/>
              </w:rPr>
              <w:lastRenderedPageBreak/>
              <w:t>财政拨款收入支出决算总表</w:t>
            </w:r>
          </w:p>
        </w:tc>
      </w:tr>
      <w:tr w:rsidR="000C2EBF" w:rsidRPr="00A36DE8" w:rsidTr="00141779">
        <w:trPr>
          <w:trHeight w:val="255"/>
        </w:trPr>
        <w:tc>
          <w:tcPr>
            <w:tcW w:w="1138"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185"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358"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1310"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185"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金额单位：万元</w:t>
            </w:r>
          </w:p>
        </w:tc>
      </w:tr>
      <w:tr w:rsidR="000C2EBF" w:rsidRPr="00A36DE8" w:rsidTr="00141779">
        <w:trPr>
          <w:trHeight w:val="255"/>
        </w:trPr>
        <w:tc>
          <w:tcPr>
            <w:tcW w:w="1138"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编制单位：景德镇市总工会</w:t>
            </w:r>
          </w:p>
        </w:tc>
        <w:tc>
          <w:tcPr>
            <w:tcW w:w="185"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358"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1310"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185"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0C2EBF" w:rsidRPr="00A36DE8" w:rsidRDefault="000C2EBF"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公开04表</w:t>
            </w:r>
          </w:p>
        </w:tc>
      </w:tr>
      <w:tr w:rsidR="000C2EBF" w:rsidRPr="00A36DE8" w:rsidTr="00141779">
        <w:trPr>
          <w:trHeight w:val="308"/>
        </w:trPr>
        <w:tc>
          <w:tcPr>
            <w:tcW w:w="1680" w:type="pct"/>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收     入</w:t>
            </w:r>
          </w:p>
        </w:tc>
        <w:tc>
          <w:tcPr>
            <w:tcW w:w="3320" w:type="pct"/>
            <w:gridSpan w:val="5"/>
            <w:tcBorders>
              <w:top w:val="single" w:sz="4" w:space="0" w:color="000000"/>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支     出</w:t>
            </w:r>
          </w:p>
        </w:tc>
      </w:tr>
      <w:tr w:rsidR="000C2EBF" w:rsidRPr="00A36DE8" w:rsidTr="00141779">
        <w:trPr>
          <w:trHeight w:val="308"/>
        </w:trPr>
        <w:tc>
          <w:tcPr>
            <w:tcW w:w="1138"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    目</w:t>
            </w:r>
          </w:p>
        </w:tc>
        <w:tc>
          <w:tcPr>
            <w:tcW w:w="185" w:type="pct"/>
            <w:vMerge w:val="restar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行次</w:t>
            </w:r>
          </w:p>
        </w:tc>
        <w:tc>
          <w:tcPr>
            <w:tcW w:w="358" w:type="pct"/>
            <w:vMerge w:val="restar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决算数</w:t>
            </w:r>
          </w:p>
        </w:tc>
        <w:tc>
          <w:tcPr>
            <w:tcW w:w="1310" w:type="pct"/>
            <w:vMerge w:val="restar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项目（按功能分类）</w:t>
            </w:r>
          </w:p>
        </w:tc>
        <w:tc>
          <w:tcPr>
            <w:tcW w:w="185" w:type="pct"/>
            <w:vMerge w:val="restar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行次</w:t>
            </w:r>
          </w:p>
        </w:tc>
        <w:tc>
          <w:tcPr>
            <w:tcW w:w="1824" w:type="pct"/>
            <w:gridSpan w:val="3"/>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决算数</w:t>
            </w:r>
          </w:p>
        </w:tc>
      </w:tr>
      <w:tr w:rsidR="000C2EBF" w:rsidRPr="00A36DE8" w:rsidTr="00141779">
        <w:trPr>
          <w:trHeight w:val="585"/>
        </w:trPr>
        <w:tc>
          <w:tcPr>
            <w:tcW w:w="1138" w:type="pct"/>
            <w:vMerge/>
            <w:tcBorders>
              <w:top w:val="nil"/>
              <w:left w:val="single" w:sz="4" w:space="0" w:color="000000"/>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185" w:type="pct"/>
            <w:vMerge/>
            <w:tcBorders>
              <w:top w:val="nil"/>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358" w:type="pct"/>
            <w:vMerge/>
            <w:tcBorders>
              <w:top w:val="nil"/>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1310" w:type="pct"/>
            <w:vMerge/>
            <w:tcBorders>
              <w:top w:val="nil"/>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185" w:type="pct"/>
            <w:vMerge/>
            <w:tcBorders>
              <w:top w:val="nil"/>
              <w:left w:val="nil"/>
              <w:bottom w:val="single" w:sz="4" w:space="0" w:color="000000"/>
              <w:right w:val="single" w:sz="4" w:space="0" w:color="000000"/>
            </w:tcBorders>
            <w:vAlign w:val="center"/>
            <w:hideMark/>
          </w:tcPr>
          <w:p w:rsidR="000C2EBF" w:rsidRPr="00A36DE8" w:rsidRDefault="000C2EBF" w:rsidP="00141779">
            <w:pPr>
              <w:widowControl/>
              <w:jc w:val="left"/>
              <w:rPr>
                <w:rFonts w:ascii="宋体" w:hAnsi="宋体" w:cs="Arial"/>
                <w:color w:val="000000"/>
                <w:kern w:val="0"/>
                <w:sz w:val="13"/>
                <w:szCs w:val="13"/>
              </w:rPr>
            </w:pPr>
          </w:p>
        </w:tc>
        <w:tc>
          <w:tcPr>
            <w:tcW w:w="608" w:type="pct"/>
            <w:tcBorders>
              <w:top w:val="nil"/>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小计</w:t>
            </w:r>
          </w:p>
        </w:tc>
        <w:tc>
          <w:tcPr>
            <w:tcW w:w="608" w:type="pct"/>
            <w:tcBorders>
              <w:top w:val="nil"/>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一般公共预算财政拨款</w:t>
            </w:r>
          </w:p>
        </w:tc>
        <w:tc>
          <w:tcPr>
            <w:tcW w:w="608" w:type="pct"/>
            <w:tcBorders>
              <w:top w:val="nil"/>
              <w:left w:val="nil"/>
              <w:bottom w:val="single" w:sz="4" w:space="0" w:color="000000"/>
              <w:right w:val="single" w:sz="4" w:space="0" w:color="000000"/>
            </w:tcBorders>
            <w:shd w:val="clear" w:color="FFFFFF" w:fill="FFFFFF"/>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政府性基金预算财政拨款</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栏    次</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358"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栏    次</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10</w:t>
            </w:r>
          </w:p>
        </w:tc>
        <w:tc>
          <w:tcPr>
            <w:tcW w:w="608"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11</w:t>
            </w:r>
          </w:p>
        </w:tc>
        <w:tc>
          <w:tcPr>
            <w:tcW w:w="608"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12</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一、一般公共预算财政拨款</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一、一般公共服务支出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31</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1,269.13</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1,269.13</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二、政府性基金预算财政拨款</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二、外交支出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32</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三、国防支出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33</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四、公共安全支出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34</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五、教育支出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35</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6</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六、科学技术支出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36</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7</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七、文化旅游体育与传媒支出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37</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8</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八、社会保障和就业支出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38</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105.29</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105.29</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9</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九、卫生健康支出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39</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10</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十、节能环保支出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11</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十一、城乡社区支出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41</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12</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十二、农林水支出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42</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13</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十三、交通运输支出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43</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14</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十四、资源勘探信息等支出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44</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15</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十五、商业服务业等支出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45</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16</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十六、金融支出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46</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17</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十七、援助其他地区支出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47</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18</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十八、自然资源海洋气象等支出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48</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19</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十九、住房保障支出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49</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20</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二十、粮油物资储备支出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21</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二十一、灾害防治及应急管理支出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51</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22</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二十二、其他支出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52</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23</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二十三、债务还本支出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53</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24</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二十四、债务付息支出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54</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25</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55</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b/>
                <w:bCs/>
                <w:color w:val="000000"/>
                <w:kern w:val="0"/>
                <w:sz w:val="13"/>
                <w:szCs w:val="13"/>
              </w:rPr>
            </w:pPr>
            <w:r w:rsidRPr="00A36DE8">
              <w:rPr>
                <w:rFonts w:ascii="宋体" w:hAnsi="宋体" w:cs="Arial" w:hint="eastAsia"/>
                <w:b/>
                <w:bCs/>
                <w:color w:val="000000"/>
                <w:kern w:val="0"/>
                <w:sz w:val="13"/>
                <w:szCs w:val="13"/>
              </w:rPr>
              <w:t>本年收入合计</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26</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b/>
                <w:bCs/>
                <w:color w:val="000000"/>
                <w:kern w:val="0"/>
                <w:sz w:val="13"/>
                <w:szCs w:val="13"/>
              </w:rPr>
            </w:pPr>
            <w:r w:rsidRPr="00A36DE8">
              <w:rPr>
                <w:rFonts w:ascii="宋体" w:hAnsi="宋体" w:cs="Arial" w:hint="eastAsia"/>
                <w:b/>
                <w:bCs/>
                <w:color w:val="000000"/>
                <w:kern w:val="0"/>
                <w:sz w:val="13"/>
                <w:szCs w:val="13"/>
              </w:rPr>
              <w:t>本年支出合计</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56</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年初财政拨款结转和结余</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27</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年末财政拨款结转和结余</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57</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一、一般公共预算财政拨款</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28</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58</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二、政府性基金预算财政拨款</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29</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59</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r>
      <w:tr w:rsidR="000C2EBF"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b/>
                <w:bCs/>
                <w:color w:val="000000"/>
                <w:kern w:val="0"/>
                <w:sz w:val="13"/>
                <w:szCs w:val="13"/>
              </w:rPr>
            </w:pPr>
            <w:r w:rsidRPr="00A36DE8">
              <w:rPr>
                <w:rFonts w:ascii="宋体" w:hAnsi="宋体" w:cs="Arial" w:hint="eastAsia"/>
                <w:b/>
                <w:bCs/>
                <w:color w:val="000000"/>
                <w:kern w:val="0"/>
                <w:sz w:val="13"/>
                <w:szCs w:val="13"/>
              </w:rPr>
              <w:t>总计</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30</w:t>
            </w:r>
          </w:p>
        </w:tc>
        <w:tc>
          <w:tcPr>
            <w:tcW w:w="35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1310"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b/>
                <w:bCs/>
                <w:color w:val="000000"/>
                <w:kern w:val="0"/>
                <w:sz w:val="13"/>
                <w:szCs w:val="13"/>
              </w:rPr>
            </w:pPr>
            <w:r w:rsidRPr="00A36DE8">
              <w:rPr>
                <w:rFonts w:ascii="宋体" w:hAnsi="宋体" w:cs="Arial" w:hint="eastAsia"/>
                <w:b/>
                <w:bCs/>
                <w:color w:val="000000"/>
                <w:kern w:val="0"/>
                <w:sz w:val="13"/>
                <w:szCs w:val="13"/>
              </w:rPr>
              <w:t>总计</w:t>
            </w:r>
          </w:p>
        </w:tc>
        <w:tc>
          <w:tcPr>
            <w:tcW w:w="185" w:type="pct"/>
            <w:tcBorders>
              <w:top w:val="nil"/>
              <w:left w:val="nil"/>
              <w:bottom w:val="single" w:sz="4" w:space="0" w:color="000000"/>
              <w:right w:val="single" w:sz="4" w:space="0" w:color="000000"/>
            </w:tcBorders>
            <w:shd w:val="clear" w:color="FFFFFF" w:fill="FFFFFF"/>
            <w:noWrap/>
            <w:vAlign w:val="center"/>
            <w:hideMark/>
          </w:tcPr>
          <w:p w:rsidR="000C2EBF" w:rsidRPr="00A36DE8" w:rsidRDefault="000C2EBF"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60</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608" w:type="pct"/>
            <w:tcBorders>
              <w:top w:val="nil"/>
              <w:left w:val="nil"/>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0C2EBF" w:rsidRPr="00A36DE8" w:rsidTr="00141779">
        <w:trPr>
          <w:trHeight w:val="308"/>
        </w:trPr>
        <w:tc>
          <w:tcPr>
            <w:tcW w:w="5000" w:type="pct"/>
            <w:gridSpan w:val="8"/>
            <w:tcBorders>
              <w:top w:val="nil"/>
              <w:left w:val="single" w:sz="4" w:space="0" w:color="000000"/>
              <w:bottom w:val="single" w:sz="4" w:space="0" w:color="000000"/>
              <w:right w:val="single" w:sz="4" w:space="0" w:color="000000"/>
            </w:tcBorders>
            <w:shd w:val="clear" w:color="000000" w:fill="FFFFFF"/>
            <w:noWrap/>
            <w:vAlign w:val="center"/>
            <w:hideMark/>
          </w:tcPr>
          <w:p w:rsidR="000C2EBF" w:rsidRPr="00A36DE8" w:rsidRDefault="000C2EBF"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注：本表反映部门本年度一般公共预算财政拨款和政府性基金预算财政拨款的总收支和年末结转结余情况。</w:t>
            </w:r>
          </w:p>
        </w:tc>
      </w:tr>
    </w:tbl>
    <w:p w:rsidR="000C2EBF" w:rsidRPr="00A36DE8" w:rsidRDefault="000C2EBF" w:rsidP="000C2EBF">
      <w:pPr>
        <w:rPr>
          <w:sz w:val="13"/>
          <w:szCs w:val="13"/>
        </w:rPr>
      </w:pPr>
    </w:p>
    <w:p w:rsidR="005D1E92" w:rsidRDefault="005D1E92">
      <w:pPr>
        <w:autoSpaceDE w:val="0"/>
        <w:autoSpaceDN w:val="0"/>
        <w:adjustRightInd w:val="0"/>
        <w:spacing w:line="360" w:lineRule="auto"/>
        <w:jc w:val="left"/>
        <w:rPr>
          <w:sz w:val="15"/>
          <w:szCs w:val="15"/>
        </w:rPr>
      </w:pPr>
    </w:p>
    <w:p w:rsidR="00EE15D4" w:rsidRDefault="00EE15D4">
      <w:pPr>
        <w:autoSpaceDE w:val="0"/>
        <w:autoSpaceDN w:val="0"/>
        <w:adjustRightInd w:val="0"/>
        <w:spacing w:line="360" w:lineRule="auto"/>
        <w:jc w:val="left"/>
        <w:rPr>
          <w:sz w:val="15"/>
          <w:szCs w:val="15"/>
        </w:rPr>
      </w:pPr>
    </w:p>
    <w:tbl>
      <w:tblPr>
        <w:tblW w:w="5000" w:type="pct"/>
        <w:tblLook w:val="04A0"/>
      </w:tblPr>
      <w:tblGrid>
        <w:gridCol w:w="346"/>
        <w:gridCol w:w="346"/>
        <w:gridCol w:w="346"/>
        <w:gridCol w:w="2426"/>
        <w:gridCol w:w="786"/>
        <w:gridCol w:w="786"/>
        <w:gridCol w:w="788"/>
        <w:gridCol w:w="786"/>
        <w:gridCol w:w="786"/>
        <w:gridCol w:w="1126"/>
      </w:tblGrid>
      <w:tr w:rsidR="00EE15D4" w:rsidRPr="00A36DE8" w:rsidTr="00141779">
        <w:trPr>
          <w:trHeight w:val="540"/>
        </w:trPr>
        <w:tc>
          <w:tcPr>
            <w:tcW w:w="14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2875" w:type="pct"/>
            <w:gridSpan w:val="4"/>
            <w:tcBorders>
              <w:top w:val="nil"/>
              <w:left w:val="nil"/>
              <w:bottom w:val="nil"/>
              <w:right w:val="nil"/>
            </w:tcBorders>
            <w:shd w:val="clear" w:color="auto" w:fill="auto"/>
            <w:noWrap/>
            <w:vAlign w:val="bottom"/>
            <w:hideMark/>
          </w:tcPr>
          <w:p w:rsidR="00EE15D4" w:rsidRPr="00A36DE8" w:rsidRDefault="00EE15D4" w:rsidP="00141779">
            <w:pPr>
              <w:widowControl/>
              <w:jc w:val="center"/>
              <w:rPr>
                <w:rFonts w:ascii="Arial" w:hAnsi="Arial" w:cs="Arial"/>
                <w:color w:val="000000"/>
                <w:kern w:val="0"/>
                <w:sz w:val="24"/>
                <w:szCs w:val="24"/>
              </w:rPr>
            </w:pPr>
            <w:r w:rsidRPr="00A36DE8">
              <w:rPr>
                <w:rFonts w:ascii="宋体" w:hAnsi="宋体" w:cs="Arial" w:hint="eastAsia"/>
                <w:color w:val="000000"/>
                <w:kern w:val="0"/>
                <w:sz w:val="24"/>
                <w:szCs w:val="24"/>
              </w:rPr>
              <w:t>支出决算表</w:t>
            </w: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r>
      <w:tr w:rsidR="00EE15D4" w:rsidRPr="00A36DE8" w:rsidTr="00141779">
        <w:trPr>
          <w:trHeight w:val="255"/>
        </w:trPr>
        <w:tc>
          <w:tcPr>
            <w:tcW w:w="14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14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1182"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金额单位：万元</w:t>
            </w:r>
          </w:p>
        </w:tc>
      </w:tr>
      <w:tr w:rsidR="00EE15D4" w:rsidRPr="00A36DE8" w:rsidTr="00141779">
        <w:trPr>
          <w:trHeight w:val="255"/>
        </w:trPr>
        <w:tc>
          <w:tcPr>
            <w:tcW w:w="1614" w:type="pct"/>
            <w:gridSpan w:val="4"/>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编制单位：景德镇市总工会</w:t>
            </w: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2019年度</w:t>
            </w: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64" w:type="pct"/>
            <w:tcBorders>
              <w:top w:val="nil"/>
              <w:left w:val="nil"/>
              <w:bottom w:val="nil"/>
              <w:right w:val="nil"/>
            </w:tcBorders>
            <w:shd w:val="clear" w:color="auto" w:fill="auto"/>
            <w:noWrap/>
            <w:vAlign w:val="bottom"/>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公开03表</w:t>
            </w:r>
          </w:p>
        </w:tc>
      </w:tr>
      <w:tr w:rsidR="00EE15D4" w:rsidRPr="00A36DE8" w:rsidTr="00141779">
        <w:trPr>
          <w:trHeight w:val="308"/>
        </w:trPr>
        <w:tc>
          <w:tcPr>
            <w:tcW w:w="1614" w:type="pct"/>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    目</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本年支出合计</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基本支出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项目支出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上缴上级支出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经营支出</w:t>
            </w:r>
          </w:p>
        </w:tc>
        <w:tc>
          <w:tcPr>
            <w:tcW w:w="5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对附属单位补助支出</w:t>
            </w:r>
          </w:p>
        </w:tc>
      </w:tr>
      <w:tr w:rsidR="00EE15D4" w:rsidRPr="00A36DE8" w:rsidTr="00141779">
        <w:trPr>
          <w:trHeight w:val="312"/>
        </w:trPr>
        <w:tc>
          <w:tcPr>
            <w:tcW w:w="433"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支出功能分类科目编码</w:t>
            </w:r>
          </w:p>
        </w:tc>
        <w:tc>
          <w:tcPr>
            <w:tcW w:w="1182" w:type="pct"/>
            <w:vMerge w:val="restar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科目名称</w:t>
            </w: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r>
      <w:tr w:rsidR="00EE15D4" w:rsidRPr="00A36DE8" w:rsidTr="00141779">
        <w:trPr>
          <w:trHeight w:val="312"/>
        </w:trPr>
        <w:tc>
          <w:tcPr>
            <w:tcW w:w="433" w:type="pct"/>
            <w:gridSpan w:val="3"/>
            <w:vMerge/>
            <w:tcBorders>
              <w:top w:val="nil"/>
              <w:left w:val="single" w:sz="4" w:space="0" w:color="000000"/>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1182"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r>
      <w:tr w:rsidR="00EE15D4" w:rsidRPr="00A36DE8" w:rsidTr="00141779">
        <w:trPr>
          <w:trHeight w:val="312"/>
        </w:trPr>
        <w:tc>
          <w:tcPr>
            <w:tcW w:w="433" w:type="pct"/>
            <w:gridSpan w:val="3"/>
            <w:vMerge/>
            <w:tcBorders>
              <w:top w:val="nil"/>
              <w:left w:val="single" w:sz="4" w:space="0" w:color="000000"/>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1182"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64"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r>
      <w:tr w:rsidR="00EE15D4" w:rsidRPr="00A36DE8" w:rsidTr="00141779">
        <w:trPr>
          <w:trHeight w:val="308"/>
        </w:trPr>
        <w:tc>
          <w:tcPr>
            <w:tcW w:w="144"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类</w:t>
            </w:r>
          </w:p>
        </w:tc>
        <w:tc>
          <w:tcPr>
            <w:tcW w:w="144" w:type="pct"/>
            <w:vMerge w:val="restar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款</w:t>
            </w:r>
          </w:p>
        </w:tc>
        <w:tc>
          <w:tcPr>
            <w:tcW w:w="144" w:type="pct"/>
            <w:vMerge w:val="restar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w:t>
            </w:r>
          </w:p>
        </w:tc>
        <w:tc>
          <w:tcPr>
            <w:tcW w:w="1182"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栏次</w:t>
            </w:r>
          </w:p>
        </w:tc>
        <w:tc>
          <w:tcPr>
            <w:tcW w:w="564" w:type="pct"/>
            <w:tcBorders>
              <w:top w:val="nil"/>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w:t>
            </w:r>
          </w:p>
        </w:tc>
        <w:tc>
          <w:tcPr>
            <w:tcW w:w="564" w:type="pct"/>
            <w:tcBorders>
              <w:top w:val="nil"/>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w:t>
            </w:r>
          </w:p>
        </w:tc>
        <w:tc>
          <w:tcPr>
            <w:tcW w:w="564" w:type="pct"/>
            <w:tcBorders>
              <w:top w:val="nil"/>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w:t>
            </w:r>
          </w:p>
        </w:tc>
        <w:tc>
          <w:tcPr>
            <w:tcW w:w="564" w:type="pct"/>
            <w:tcBorders>
              <w:top w:val="nil"/>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w:t>
            </w:r>
          </w:p>
        </w:tc>
        <w:tc>
          <w:tcPr>
            <w:tcW w:w="564" w:type="pct"/>
            <w:tcBorders>
              <w:top w:val="nil"/>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w:t>
            </w:r>
          </w:p>
        </w:tc>
        <w:tc>
          <w:tcPr>
            <w:tcW w:w="564" w:type="pct"/>
            <w:tcBorders>
              <w:top w:val="nil"/>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6</w:t>
            </w:r>
          </w:p>
        </w:tc>
      </w:tr>
      <w:tr w:rsidR="00EE15D4" w:rsidRPr="00A36DE8" w:rsidTr="00141779">
        <w:trPr>
          <w:trHeight w:val="308"/>
        </w:trPr>
        <w:tc>
          <w:tcPr>
            <w:tcW w:w="144" w:type="pct"/>
            <w:vMerge/>
            <w:tcBorders>
              <w:top w:val="nil"/>
              <w:left w:val="single" w:sz="4" w:space="0" w:color="000000"/>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144"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144"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1182"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合计</w:t>
            </w:r>
          </w:p>
        </w:tc>
        <w:tc>
          <w:tcPr>
            <w:tcW w:w="564"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564"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152.73</w:t>
            </w:r>
          </w:p>
        </w:tc>
        <w:tc>
          <w:tcPr>
            <w:tcW w:w="564"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1,261.00</w:t>
            </w:r>
          </w:p>
        </w:tc>
        <w:tc>
          <w:tcPr>
            <w:tcW w:w="564"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一般公共服务支出</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1,269.13</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58.13</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1,211.00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20111</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纪检监察事务</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2011105</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派驻派出机构</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群众团体事务</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1,262.13</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58.13</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1,204.00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2012901</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行政运行</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2.91</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2.91</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2012906</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工会事务</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2012999</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其他群众团体事务支出</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1,239.22</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55.22</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1,184.00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社会保障和就业支出</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105.29</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55.29</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20805</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行政事业单位离退休</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54.89</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4.89</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2080505</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机关事业单位基本养老保险缴费支出</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54.89</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4.89</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抚恤</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50.40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50.40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2080801</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死亡抚恤</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50.11</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50.11</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2080899</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其他优抚支出</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0.29</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0.29</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卫生健康支出</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行政事业单位医疗</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2101101</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行政单位医疗</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25.90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25.90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2101103</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公务员医疗补助</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10.56</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10.56</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2101199</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其他行政事业单位医疗支出</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0.05</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0.05</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住房保障支出</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22102</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住房改革支出</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3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2210201</w:t>
            </w:r>
          </w:p>
        </w:tc>
        <w:tc>
          <w:tcPr>
            <w:tcW w:w="1182"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住房公积金</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564"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5000" w:type="pct"/>
            <w:gridSpan w:val="10"/>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注：本表反映部门本年度各项支出情况。</w:t>
            </w:r>
          </w:p>
        </w:tc>
      </w:tr>
    </w:tbl>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tbl>
      <w:tblPr>
        <w:tblW w:w="5000" w:type="pct"/>
        <w:tblLook w:val="04A0"/>
      </w:tblPr>
      <w:tblGrid>
        <w:gridCol w:w="1906"/>
        <w:gridCol w:w="476"/>
        <w:gridCol w:w="736"/>
        <w:gridCol w:w="2166"/>
        <w:gridCol w:w="476"/>
        <w:gridCol w:w="736"/>
        <w:gridCol w:w="900"/>
        <w:gridCol w:w="1126"/>
      </w:tblGrid>
      <w:tr w:rsidR="00EE15D4" w:rsidRPr="00A36DE8" w:rsidTr="00141779">
        <w:trPr>
          <w:trHeight w:val="540"/>
        </w:trPr>
        <w:tc>
          <w:tcPr>
            <w:tcW w:w="5000" w:type="pct"/>
            <w:gridSpan w:val="8"/>
            <w:tcBorders>
              <w:top w:val="nil"/>
              <w:left w:val="nil"/>
              <w:bottom w:val="nil"/>
              <w:right w:val="nil"/>
            </w:tcBorders>
            <w:shd w:val="clear" w:color="000000" w:fill="FFFFFF"/>
            <w:noWrap/>
            <w:vAlign w:val="bottom"/>
            <w:hideMark/>
          </w:tcPr>
          <w:p w:rsidR="00EE15D4" w:rsidRPr="00A36DE8" w:rsidRDefault="00EE15D4" w:rsidP="00141779">
            <w:pPr>
              <w:widowControl/>
              <w:jc w:val="center"/>
              <w:rPr>
                <w:rFonts w:ascii="宋体" w:hAnsi="宋体" w:cs="Arial"/>
                <w:color w:val="000000"/>
                <w:kern w:val="0"/>
                <w:szCs w:val="21"/>
              </w:rPr>
            </w:pPr>
            <w:r w:rsidRPr="00A36DE8">
              <w:rPr>
                <w:rFonts w:ascii="宋体" w:hAnsi="宋体" w:cs="Arial" w:hint="eastAsia"/>
                <w:color w:val="000000"/>
                <w:kern w:val="0"/>
                <w:szCs w:val="21"/>
              </w:rPr>
              <w:lastRenderedPageBreak/>
              <w:t>财政拨款收入支出决算总表</w:t>
            </w:r>
          </w:p>
        </w:tc>
      </w:tr>
      <w:tr w:rsidR="00EE15D4" w:rsidRPr="00A36DE8" w:rsidTr="00141779">
        <w:trPr>
          <w:trHeight w:val="255"/>
        </w:trPr>
        <w:tc>
          <w:tcPr>
            <w:tcW w:w="1138"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185"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358"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1310"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185"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金额单位：万元</w:t>
            </w:r>
          </w:p>
        </w:tc>
      </w:tr>
      <w:tr w:rsidR="00EE15D4" w:rsidRPr="00A36DE8" w:rsidTr="00141779">
        <w:trPr>
          <w:trHeight w:val="255"/>
        </w:trPr>
        <w:tc>
          <w:tcPr>
            <w:tcW w:w="1138"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编制单位：景德镇市总工会</w:t>
            </w:r>
          </w:p>
        </w:tc>
        <w:tc>
          <w:tcPr>
            <w:tcW w:w="185"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358"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1310"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185"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EE15D4" w:rsidRPr="00A36DE8" w:rsidRDefault="00EE15D4" w:rsidP="00141779">
            <w:pPr>
              <w:widowControl/>
              <w:jc w:val="left"/>
              <w:rPr>
                <w:rFonts w:ascii="Arial" w:hAnsi="Arial" w:cs="Arial"/>
                <w:color w:val="000000"/>
                <w:kern w:val="0"/>
                <w:sz w:val="13"/>
                <w:szCs w:val="13"/>
              </w:rPr>
            </w:pPr>
            <w:r w:rsidRPr="00A36DE8">
              <w:rPr>
                <w:rFonts w:ascii="Arial" w:hAnsi="Arial" w:cs="Arial"/>
                <w:color w:val="000000"/>
                <w:kern w:val="0"/>
                <w:sz w:val="13"/>
                <w:szCs w:val="13"/>
              </w:rPr>
              <w:t xml:space="preserve">　</w:t>
            </w:r>
          </w:p>
        </w:tc>
        <w:tc>
          <w:tcPr>
            <w:tcW w:w="608" w:type="pct"/>
            <w:tcBorders>
              <w:top w:val="nil"/>
              <w:left w:val="nil"/>
              <w:bottom w:val="nil"/>
              <w:right w:val="nil"/>
            </w:tcBorders>
            <w:shd w:val="clear" w:color="000000" w:fill="FFFFFF"/>
            <w:noWrap/>
            <w:vAlign w:val="bottom"/>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公开04表</w:t>
            </w:r>
          </w:p>
        </w:tc>
      </w:tr>
      <w:tr w:rsidR="00EE15D4" w:rsidRPr="00A36DE8" w:rsidTr="00141779">
        <w:trPr>
          <w:trHeight w:val="308"/>
        </w:trPr>
        <w:tc>
          <w:tcPr>
            <w:tcW w:w="1680" w:type="pct"/>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收     入</w:t>
            </w:r>
          </w:p>
        </w:tc>
        <w:tc>
          <w:tcPr>
            <w:tcW w:w="3320" w:type="pct"/>
            <w:gridSpan w:val="5"/>
            <w:tcBorders>
              <w:top w:val="single" w:sz="4" w:space="0" w:color="000000"/>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支     出</w:t>
            </w:r>
          </w:p>
        </w:tc>
      </w:tr>
      <w:tr w:rsidR="00EE15D4" w:rsidRPr="00A36DE8" w:rsidTr="00141779">
        <w:trPr>
          <w:trHeight w:val="308"/>
        </w:trPr>
        <w:tc>
          <w:tcPr>
            <w:tcW w:w="1138"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    目</w:t>
            </w:r>
          </w:p>
        </w:tc>
        <w:tc>
          <w:tcPr>
            <w:tcW w:w="185" w:type="pct"/>
            <w:vMerge w:val="restar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行次</w:t>
            </w:r>
          </w:p>
        </w:tc>
        <w:tc>
          <w:tcPr>
            <w:tcW w:w="358" w:type="pct"/>
            <w:vMerge w:val="restar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决算数</w:t>
            </w:r>
          </w:p>
        </w:tc>
        <w:tc>
          <w:tcPr>
            <w:tcW w:w="1310" w:type="pct"/>
            <w:vMerge w:val="restar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项目（按功能分类）</w:t>
            </w:r>
          </w:p>
        </w:tc>
        <w:tc>
          <w:tcPr>
            <w:tcW w:w="185" w:type="pct"/>
            <w:vMerge w:val="restar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行次</w:t>
            </w:r>
          </w:p>
        </w:tc>
        <w:tc>
          <w:tcPr>
            <w:tcW w:w="1824" w:type="pct"/>
            <w:gridSpan w:val="3"/>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决算数</w:t>
            </w:r>
          </w:p>
        </w:tc>
      </w:tr>
      <w:tr w:rsidR="00EE15D4" w:rsidRPr="00A36DE8" w:rsidTr="00141779">
        <w:trPr>
          <w:trHeight w:val="585"/>
        </w:trPr>
        <w:tc>
          <w:tcPr>
            <w:tcW w:w="1138" w:type="pct"/>
            <w:vMerge/>
            <w:tcBorders>
              <w:top w:val="nil"/>
              <w:left w:val="single" w:sz="4" w:space="0" w:color="000000"/>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185"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358"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1310"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185"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608" w:type="pct"/>
            <w:tcBorders>
              <w:top w:val="nil"/>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小计</w:t>
            </w:r>
          </w:p>
        </w:tc>
        <w:tc>
          <w:tcPr>
            <w:tcW w:w="608" w:type="pct"/>
            <w:tcBorders>
              <w:top w:val="nil"/>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一般公共预算财政拨款</w:t>
            </w:r>
          </w:p>
        </w:tc>
        <w:tc>
          <w:tcPr>
            <w:tcW w:w="608" w:type="pct"/>
            <w:tcBorders>
              <w:top w:val="nil"/>
              <w:left w:val="nil"/>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政府性基金预算财政拨款</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栏    次</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358"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栏    次</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10</w:t>
            </w:r>
          </w:p>
        </w:tc>
        <w:tc>
          <w:tcPr>
            <w:tcW w:w="608"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11</w:t>
            </w:r>
          </w:p>
        </w:tc>
        <w:tc>
          <w:tcPr>
            <w:tcW w:w="608"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12</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一、一般公共预算财政拨款</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一、一般公共服务支出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31</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1,269.13</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1,269.13</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二、政府性基金预算财政拨款</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二、外交支出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32</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三、国防支出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33</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四、公共安全支出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34</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五、教育支出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35</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6</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六、科学技术支出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36</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7</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七、文化旅游体育与传媒支出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37</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8</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八、社会保障和就业支出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38</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105.29</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105.29</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9</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九、卫生健康支出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39</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10</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十、节能环保支出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11</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十一、城乡社区支出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41</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12</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十二、农林水支出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42</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13</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十三、交通运输支出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43</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14</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十四、资源勘探信息等支出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44</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15</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十五、商业服务业等支出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45</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16</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十六、金融支出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46</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17</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十七、援助其他地区支出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47</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18</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十八、自然资源海洋气象等支出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48</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19</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十九、住房保障支出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49</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20</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二十、粮油物资储备支出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21</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二十一、灾害防治及应急管理支出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51</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22</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二十二、其他支出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52</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23</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二十三、债务还本支出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53</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24</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二十四、债务付息支出</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54</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25</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55</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b/>
                <w:bCs/>
                <w:color w:val="000000"/>
                <w:kern w:val="0"/>
                <w:sz w:val="13"/>
                <w:szCs w:val="13"/>
              </w:rPr>
            </w:pPr>
            <w:r w:rsidRPr="00A36DE8">
              <w:rPr>
                <w:rFonts w:ascii="宋体" w:hAnsi="宋体" w:cs="Arial" w:hint="eastAsia"/>
                <w:b/>
                <w:bCs/>
                <w:color w:val="000000"/>
                <w:kern w:val="0"/>
                <w:sz w:val="13"/>
                <w:szCs w:val="13"/>
              </w:rPr>
              <w:t>本年收入合计</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26</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b/>
                <w:bCs/>
                <w:color w:val="000000"/>
                <w:kern w:val="0"/>
                <w:sz w:val="13"/>
                <w:szCs w:val="13"/>
              </w:rPr>
            </w:pPr>
            <w:r w:rsidRPr="00A36DE8">
              <w:rPr>
                <w:rFonts w:ascii="宋体" w:hAnsi="宋体" w:cs="Arial" w:hint="eastAsia"/>
                <w:b/>
                <w:bCs/>
                <w:color w:val="000000"/>
                <w:kern w:val="0"/>
                <w:sz w:val="13"/>
                <w:szCs w:val="13"/>
              </w:rPr>
              <w:t>本年支出合计</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56</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年初财政拨款结转和结余</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27</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年末财政拨款结转和结余</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57</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一、一般公共预算财政拨款</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28</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58</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二、政府性基金预算财政拨款</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29</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59</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w:t>
            </w:r>
          </w:p>
        </w:tc>
      </w:tr>
      <w:tr w:rsidR="00EE15D4" w:rsidRPr="00A36DE8" w:rsidTr="00141779">
        <w:trPr>
          <w:trHeight w:val="308"/>
        </w:trPr>
        <w:tc>
          <w:tcPr>
            <w:tcW w:w="1138" w:type="pc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b/>
                <w:bCs/>
                <w:color w:val="000000"/>
                <w:kern w:val="0"/>
                <w:sz w:val="13"/>
                <w:szCs w:val="13"/>
              </w:rPr>
            </w:pPr>
            <w:r w:rsidRPr="00A36DE8">
              <w:rPr>
                <w:rFonts w:ascii="宋体" w:hAnsi="宋体" w:cs="Arial" w:hint="eastAsia"/>
                <w:b/>
                <w:bCs/>
                <w:color w:val="000000"/>
                <w:kern w:val="0"/>
                <w:sz w:val="13"/>
                <w:szCs w:val="13"/>
              </w:rPr>
              <w:t>总计</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30</w:t>
            </w:r>
          </w:p>
        </w:tc>
        <w:tc>
          <w:tcPr>
            <w:tcW w:w="35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131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b/>
                <w:bCs/>
                <w:color w:val="000000"/>
                <w:kern w:val="0"/>
                <w:sz w:val="13"/>
                <w:szCs w:val="13"/>
              </w:rPr>
            </w:pPr>
            <w:r w:rsidRPr="00A36DE8">
              <w:rPr>
                <w:rFonts w:ascii="宋体" w:hAnsi="宋体" w:cs="Arial" w:hint="eastAsia"/>
                <w:b/>
                <w:bCs/>
                <w:color w:val="000000"/>
                <w:kern w:val="0"/>
                <w:sz w:val="13"/>
                <w:szCs w:val="13"/>
              </w:rPr>
              <w:t>总计</w:t>
            </w:r>
          </w:p>
        </w:tc>
        <w:tc>
          <w:tcPr>
            <w:tcW w:w="18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60</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608"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5000" w:type="pct"/>
            <w:gridSpan w:val="8"/>
            <w:tcBorders>
              <w:top w:val="nil"/>
              <w:left w:val="single" w:sz="4" w:space="0" w:color="000000"/>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注：本表反映部门本年度一般公共预算财政拨款和政府性基金预算财政拨款的总收支和年末结转结余情况。</w:t>
            </w:r>
          </w:p>
        </w:tc>
      </w:tr>
    </w:tbl>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p w:rsidR="00EE15D4" w:rsidRDefault="00EE15D4" w:rsidP="00EE15D4">
      <w:pPr>
        <w:rPr>
          <w:sz w:val="13"/>
          <w:szCs w:val="13"/>
        </w:rPr>
      </w:pPr>
    </w:p>
    <w:tbl>
      <w:tblPr>
        <w:tblW w:w="5000" w:type="pct"/>
        <w:tblLook w:val="04A0"/>
      </w:tblPr>
      <w:tblGrid>
        <w:gridCol w:w="346"/>
        <w:gridCol w:w="346"/>
        <w:gridCol w:w="346"/>
        <w:gridCol w:w="3835"/>
        <w:gridCol w:w="1340"/>
        <w:gridCol w:w="886"/>
        <w:gridCol w:w="1423"/>
      </w:tblGrid>
      <w:tr w:rsidR="00EE15D4" w:rsidRPr="00A36DE8" w:rsidTr="00141779">
        <w:trPr>
          <w:trHeight w:val="540"/>
        </w:trPr>
        <w:tc>
          <w:tcPr>
            <w:tcW w:w="5000" w:type="pct"/>
            <w:gridSpan w:val="7"/>
            <w:tcBorders>
              <w:top w:val="nil"/>
              <w:left w:val="nil"/>
              <w:bottom w:val="nil"/>
              <w:right w:val="nil"/>
            </w:tcBorders>
            <w:shd w:val="clear" w:color="auto" w:fill="auto"/>
            <w:noWrap/>
            <w:vAlign w:val="bottom"/>
            <w:hideMark/>
          </w:tcPr>
          <w:p w:rsidR="00EE15D4" w:rsidRPr="00A36DE8" w:rsidRDefault="00EE15D4" w:rsidP="00141779">
            <w:pPr>
              <w:widowControl/>
              <w:jc w:val="center"/>
              <w:rPr>
                <w:rFonts w:ascii="宋体" w:hAnsi="宋体" w:cs="Arial"/>
                <w:color w:val="000000"/>
                <w:kern w:val="0"/>
                <w:szCs w:val="21"/>
              </w:rPr>
            </w:pPr>
            <w:r w:rsidRPr="00A36DE8">
              <w:rPr>
                <w:rFonts w:ascii="宋体" w:hAnsi="宋体" w:cs="Arial" w:hint="eastAsia"/>
                <w:color w:val="000000"/>
                <w:kern w:val="0"/>
                <w:szCs w:val="21"/>
              </w:rPr>
              <w:lastRenderedPageBreak/>
              <w:t>一般公共预算财政拨款支出决算表</w:t>
            </w:r>
          </w:p>
        </w:tc>
      </w:tr>
      <w:tr w:rsidR="00EE15D4" w:rsidRPr="00A36DE8" w:rsidTr="00141779">
        <w:trPr>
          <w:trHeight w:val="255"/>
        </w:trPr>
        <w:tc>
          <w:tcPr>
            <w:tcW w:w="163"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163"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163"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2280"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816"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550"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865" w:type="pct"/>
            <w:tcBorders>
              <w:top w:val="nil"/>
              <w:left w:val="nil"/>
              <w:bottom w:val="nil"/>
              <w:right w:val="nil"/>
            </w:tcBorders>
            <w:shd w:val="clear" w:color="auto" w:fill="auto"/>
            <w:noWrap/>
            <w:vAlign w:val="bottom"/>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金额单位：万元</w:t>
            </w:r>
          </w:p>
        </w:tc>
      </w:tr>
      <w:tr w:rsidR="00EE15D4" w:rsidRPr="00A36DE8" w:rsidTr="00141779">
        <w:trPr>
          <w:trHeight w:val="255"/>
        </w:trPr>
        <w:tc>
          <w:tcPr>
            <w:tcW w:w="2769" w:type="pct"/>
            <w:gridSpan w:val="4"/>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编制单位：景德镇市总工会</w:t>
            </w:r>
          </w:p>
        </w:tc>
        <w:tc>
          <w:tcPr>
            <w:tcW w:w="816" w:type="pct"/>
            <w:tcBorders>
              <w:top w:val="nil"/>
              <w:left w:val="nil"/>
              <w:bottom w:val="nil"/>
              <w:right w:val="nil"/>
            </w:tcBorders>
            <w:shd w:val="clear" w:color="auto" w:fill="auto"/>
            <w:noWrap/>
            <w:vAlign w:val="bottom"/>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2019年度</w:t>
            </w:r>
          </w:p>
        </w:tc>
        <w:tc>
          <w:tcPr>
            <w:tcW w:w="550" w:type="pct"/>
            <w:tcBorders>
              <w:top w:val="nil"/>
              <w:left w:val="nil"/>
              <w:bottom w:val="nil"/>
              <w:right w:val="nil"/>
            </w:tcBorders>
            <w:shd w:val="clear" w:color="auto" w:fill="auto"/>
            <w:noWrap/>
            <w:vAlign w:val="bottom"/>
            <w:hideMark/>
          </w:tcPr>
          <w:p w:rsidR="00EE15D4" w:rsidRPr="00A36DE8" w:rsidRDefault="00EE15D4" w:rsidP="00141779">
            <w:pPr>
              <w:widowControl/>
              <w:jc w:val="left"/>
              <w:rPr>
                <w:rFonts w:ascii="Arial" w:hAnsi="Arial" w:cs="Arial"/>
                <w:color w:val="000000"/>
                <w:kern w:val="0"/>
                <w:sz w:val="13"/>
                <w:szCs w:val="13"/>
              </w:rPr>
            </w:pPr>
          </w:p>
        </w:tc>
        <w:tc>
          <w:tcPr>
            <w:tcW w:w="865" w:type="pct"/>
            <w:tcBorders>
              <w:top w:val="nil"/>
              <w:left w:val="nil"/>
              <w:bottom w:val="nil"/>
              <w:right w:val="nil"/>
            </w:tcBorders>
            <w:shd w:val="clear" w:color="auto" w:fill="auto"/>
            <w:noWrap/>
            <w:vAlign w:val="bottom"/>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 xml:space="preserve">公开05表 </w:t>
            </w:r>
          </w:p>
        </w:tc>
      </w:tr>
      <w:tr w:rsidR="00EE15D4" w:rsidRPr="00A36DE8" w:rsidTr="00141779">
        <w:trPr>
          <w:trHeight w:val="308"/>
        </w:trPr>
        <w:tc>
          <w:tcPr>
            <w:tcW w:w="2769" w:type="pct"/>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    目</w:t>
            </w:r>
          </w:p>
        </w:tc>
        <w:tc>
          <w:tcPr>
            <w:tcW w:w="816" w:type="pct"/>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本年支出合计</w:t>
            </w:r>
          </w:p>
        </w:tc>
        <w:tc>
          <w:tcPr>
            <w:tcW w:w="550" w:type="pct"/>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基本支出</w:t>
            </w:r>
          </w:p>
        </w:tc>
        <w:tc>
          <w:tcPr>
            <w:tcW w:w="865" w:type="pct"/>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项目支出</w:t>
            </w:r>
          </w:p>
        </w:tc>
      </w:tr>
      <w:tr w:rsidR="00EE15D4" w:rsidRPr="00A36DE8" w:rsidTr="00141779">
        <w:trPr>
          <w:trHeight w:val="312"/>
        </w:trPr>
        <w:tc>
          <w:tcPr>
            <w:tcW w:w="489"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支出功能分类科目编码</w:t>
            </w:r>
          </w:p>
        </w:tc>
        <w:tc>
          <w:tcPr>
            <w:tcW w:w="2280" w:type="pct"/>
            <w:vMerge w:val="restar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科目名称</w:t>
            </w:r>
          </w:p>
        </w:tc>
        <w:tc>
          <w:tcPr>
            <w:tcW w:w="816"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50"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865"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r>
      <w:tr w:rsidR="00EE15D4" w:rsidRPr="00A36DE8" w:rsidTr="00141779">
        <w:trPr>
          <w:trHeight w:val="312"/>
        </w:trPr>
        <w:tc>
          <w:tcPr>
            <w:tcW w:w="489" w:type="pct"/>
            <w:gridSpan w:val="3"/>
            <w:vMerge/>
            <w:tcBorders>
              <w:top w:val="nil"/>
              <w:left w:val="single" w:sz="4" w:space="0" w:color="000000"/>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2280"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816"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50"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865"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r>
      <w:tr w:rsidR="00EE15D4" w:rsidRPr="00A36DE8" w:rsidTr="00141779">
        <w:trPr>
          <w:trHeight w:val="312"/>
        </w:trPr>
        <w:tc>
          <w:tcPr>
            <w:tcW w:w="489" w:type="pct"/>
            <w:gridSpan w:val="3"/>
            <w:vMerge/>
            <w:tcBorders>
              <w:top w:val="nil"/>
              <w:left w:val="single" w:sz="4" w:space="0" w:color="000000"/>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2280"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816"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550"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865" w:type="pct"/>
            <w:vMerge/>
            <w:tcBorders>
              <w:top w:val="single" w:sz="4" w:space="0" w:color="000000"/>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r>
      <w:tr w:rsidR="00EE15D4" w:rsidRPr="00A36DE8" w:rsidTr="00141779">
        <w:trPr>
          <w:trHeight w:val="308"/>
        </w:trPr>
        <w:tc>
          <w:tcPr>
            <w:tcW w:w="163"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类</w:t>
            </w:r>
          </w:p>
        </w:tc>
        <w:tc>
          <w:tcPr>
            <w:tcW w:w="163" w:type="pct"/>
            <w:vMerge w:val="restar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款</w:t>
            </w:r>
          </w:p>
        </w:tc>
        <w:tc>
          <w:tcPr>
            <w:tcW w:w="163" w:type="pct"/>
            <w:vMerge w:val="restar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项</w:t>
            </w:r>
          </w:p>
        </w:tc>
        <w:tc>
          <w:tcPr>
            <w:tcW w:w="228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栏次</w:t>
            </w:r>
          </w:p>
        </w:tc>
        <w:tc>
          <w:tcPr>
            <w:tcW w:w="816"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1</w:t>
            </w:r>
          </w:p>
        </w:tc>
        <w:tc>
          <w:tcPr>
            <w:tcW w:w="55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2</w:t>
            </w:r>
          </w:p>
        </w:tc>
        <w:tc>
          <w:tcPr>
            <w:tcW w:w="865"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3</w:t>
            </w:r>
          </w:p>
        </w:tc>
      </w:tr>
      <w:tr w:rsidR="00EE15D4" w:rsidRPr="00A36DE8" w:rsidTr="00141779">
        <w:trPr>
          <w:trHeight w:val="308"/>
        </w:trPr>
        <w:tc>
          <w:tcPr>
            <w:tcW w:w="163" w:type="pct"/>
            <w:vMerge/>
            <w:tcBorders>
              <w:top w:val="nil"/>
              <w:left w:val="single" w:sz="4" w:space="0" w:color="000000"/>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163"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163" w:type="pct"/>
            <w:vMerge/>
            <w:tcBorders>
              <w:top w:val="nil"/>
              <w:left w:val="nil"/>
              <w:bottom w:val="single" w:sz="4" w:space="0" w:color="000000"/>
              <w:right w:val="single" w:sz="4" w:space="0" w:color="000000"/>
            </w:tcBorders>
            <w:vAlign w:val="center"/>
            <w:hideMark/>
          </w:tcPr>
          <w:p w:rsidR="00EE15D4" w:rsidRPr="00A36DE8" w:rsidRDefault="00EE15D4" w:rsidP="00141779">
            <w:pPr>
              <w:widowControl/>
              <w:jc w:val="left"/>
              <w:rPr>
                <w:rFonts w:ascii="宋体" w:hAnsi="宋体" w:cs="Arial"/>
                <w:color w:val="000000"/>
                <w:kern w:val="0"/>
                <w:sz w:val="13"/>
                <w:szCs w:val="13"/>
              </w:rPr>
            </w:pPr>
          </w:p>
        </w:tc>
        <w:tc>
          <w:tcPr>
            <w:tcW w:w="2280" w:type="pct"/>
            <w:tcBorders>
              <w:top w:val="nil"/>
              <w:left w:val="nil"/>
              <w:bottom w:val="single" w:sz="4" w:space="0" w:color="000000"/>
              <w:right w:val="single" w:sz="4" w:space="0" w:color="000000"/>
            </w:tcBorders>
            <w:shd w:val="clear" w:color="FFFFFF" w:fill="FFFFFF"/>
            <w:noWrap/>
            <w:vAlign w:val="center"/>
            <w:hideMark/>
          </w:tcPr>
          <w:p w:rsidR="00EE15D4" w:rsidRPr="00A36DE8" w:rsidRDefault="00EE15D4" w:rsidP="00141779">
            <w:pPr>
              <w:widowControl/>
              <w:jc w:val="center"/>
              <w:rPr>
                <w:rFonts w:ascii="宋体" w:hAnsi="宋体" w:cs="Arial"/>
                <w:color w:val="000000"/>
                <w:kern w:val="0"/>
                <w:sz w:val="13"/>
                <w:szCs w:val="13"/>
              </w:rPr>
            </w:pPr>
            <w:r w:rsidRPr="00A36DE8">
              <w:rPr>
                <w:rFonts w:ascii="宋体" w:hAnsi="宋体" w:cs="Arial" w:hint="eastAsia"/>
                <w:color w:val="000000"/>
                <w:kern w:val="0"/>
                <w:sz w:val="13"/>
                <w:szCs w:val="13"/>
              </w:rPr>
              <w:t>合计</w:t>
            </w:r>
          </w:p>
        </w:tc>
        <w:tc>
          <w:tcPr>
            <w:tcW w:w="816"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1,413.73</w:t>
            </w:r>
          </w:p>
        </w:tc>
        <w:tc>
          <w:tcPr>
            <w:tcW w:w="550"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152.73</w:t>
            </w:r>
          </w:p>
        </w:tc>
        <w:tc>
          <w:tcPr>
            <w:tcW w:w="865" w:type="pct"/>
            <w:tcBorders>
              <w:top w:val="nil"/>
              <w:left w:val="nil"/>
              <w:bottom w:val="single" w:sz="4" w:space="0" w:color="000000"/>
              <w:right w:val="single" w:sz="4" w:space="0" w:color="000000"/>
            </w:tcBorders>
            <w:shd w:val="clear" w:color="000000" w:fill="FFFFFF"/>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1,261.00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一般公共服务支出</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1,269.13</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58.13</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1,211.00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20111</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纪检监察事务</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2011105</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派驻派出机构</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7.00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群众团体事务</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1,262.13</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58.13</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1,204.00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2012901</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行政运行</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2.91</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2.91</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2012906</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工会事务</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20.00</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2012999</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其他群众团体事务支出</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1,239.22</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55.22</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1,184.00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社会保障和就业支出</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105.29</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55.29</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20805</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行政事业单位离退休</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54.89</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4.89</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2080505</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机关事业单位基本养老保险缴费支出</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54.89</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4.89</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抚恤</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50.40</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50.40</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2080801</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死亡抚恤</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50.11</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50.11</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2080899</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其他优抚支出</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0.29</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0.29</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卫生健康支出</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行政事业单位医疗</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36.51</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2101101</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行政单位医疗</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25.90</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25.90</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2101103</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公务员医疗补助</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10.56</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10.56</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2101199</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其他行政事业单位医疗支出</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0.05</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0.05</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住房保障支出</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22102</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住房改革支出</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48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2210201</w:t>
            </w:r>
          </w:p>
        </w:tc>
        <w:tc>
          <w:tcPr>
            <w:tcW w:w="228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 xml:space="preserve">  住房公积金</w:t>
            </w:r>
          </w:p>
        </w:tc>
        <w:tc>
          <w:tcPr>
            <w:tcW w:w="816"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550"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2.80</w:t>
            </w:r>
          </w:p>
        </w:tc>
        <w:tc>
          <w:tcPr>
            <w:tcW w:w="865" w:type="pct"/>
            <w:tcBorders>
              <w:top w:val="nil"/>
              <w:left w:val="nil"/>
              <w:bottom w:val="single" w:sz="4" w:space="0" w:color="000000"/>
              <w:right w:val="single" w:sz="4" w:space="0" w:color="000000"/>
            </w:tcBorders>
            <w:shd w:val="clear" w:color="auto" w:fill="auto"/>
            <w:noWrap/>
            <w:vAlign w:val="center"/>
            <w:hideMark/>
          </w:tcPr>
          <w:p w:rsidR="00EE15D4" w:rsidRPr="00A36DE8" w:rsidRDefault="00EE15D4" w:rsidP="00141779">
            <w:pPr>
              <w:widowControl/>
              <w:jc w:val="right"/>
              <w:rPr>
                <w:rFonts w:ascii="宋体" w:hAnsi="宋体" w:cs="Arial"/>
                <w:color w:val="000000"/>
                <w:kern w:val="0"/>
                <w:sz w:val="13"/>
                <w:szCs w:val="13"/>
              </w:rPr>
            </w:pPr>
            <w:r w:rsidRPr="00A36DE8">
              <w:rPr>
                <w:rFonts w:ascii="宋体" w:hAnsi="宋体" w:cs="Arial" w:hint="eastAsia"/>
                <w:color w:val="000000"/>
                <w:kern w:val="0"/>
                <w:sz w:val="13"/>
                <w:szCs w:val="13"/>
              </w:rPr>
              <w:t>0.00</w:t>
            </w:r>
          </w:p>
        </w:tc>
      </w:tr>
      <w:tr w:rsidR="00EE15D4" w:rsidRPr="00A36DE8" w:rsidTr="00141779">
        <w:trPr>
          <w:trHeight w:val="308"/>
        </w:trPr>
        <w:tc>
          <w:tcPr>
            <w:tcW w:w="5000" w:type="pct"/>
            <w:gridSpan w:val="7"/>
            <w:tcBorders>
              <w:top w:val="nil"/>
              <w:left w:val="single" w:sz="4" w:space="0" w:color="000000"/>
              <w:bottom w:val="single" w:sz="4" w:space="0" w:color="000000"/>
              <w:right w:val="single" w:sz="4" w:space="0" w:color="000000"/>
            </w:tcBorders>
            <w:shd w:val="clear" w:color="auto" w:fill="auto"/>
            <w:noWrap/>
            <w:vAlign w:val="center"/>
            <w:hideMark/>
          </w:tcPr>
          <w:p w:rsidR="00EE15D4" w:rsidRPr="00A36DE8" w:rsidRDefault="00EE15D4" w:rsidP="00141779">
            <w:pPr>
              <w:widowControl/>
              <w:jc w:val="left"/>
              <w:rPr>
                <w:rFonts w:ascii="宋体" w:hAnsi="宋体" w:cs="Arial"/>
                <w:color w:val="000000"/>
                <w:kern w:val="0"/>
                <w:sz w:val="13"/>
                <w:szCs w:val="13"/>
              </w:rPr>
            </w:pPr>
            <w:r w:rsidRPr="00A36DE8">
              <w:rPr>
                <w:rFonts w:ascii="宋体" w:hAnsi="宋体" w:cs="Arial" w:hint="eastAsia"/>
                <w:color w:val="000000"/>
                <w:kern w:val="0"/>
                <w:sz w:val="13"/>
                <w:szCs w:val="13"/>
              </w:rPr>
              <w:t>注：本表反映部门本年度一般公共预算财政拨款支出情况。</w:t>
            </w:r>
          </w:p>
        </w:tc>
      </w:tr>
    </w:tbl>
    <w:p w:rsidR="00EE15D4" w:rsidRPr="00A36DE8" w:rsidRDefault="00EE15D4" w:rsidP="00EE15D4">
      <w:pPr>
        <w:rPr>
          <w:sz w:val="13"/>
          <w:szCs w:val="13"/>
        </w:rPr>
      </w:pPr>
    </w:p>
    <w:p w:rsidR="00EE15D4" w:rsidRDefault="00EE15D4">
      <w:pPr>
        <w:autoSpaceDE w:val="0"/>
        <w:autoSpaceDN w:val="0"/>
        <w:adjustRightInd w:val="0"/>
        <w:spacing w:line="360" w:lineRule="auto"/>
        <w:jc w:val="left"/>
        <w:rPr>
          <w:sz w:val="15"/>
          <w:szCs w:val="15"/>
        </w:rPr>
      </w:pPr>
    </w:p>
    <w:p w:rsidR="004B6577" w:rsidRDefault="004B6577">
      <w:pPr>
        <w:autoSpaceDE w:val="0"/>
        <w:autoSpaceDN w:val="0"/>
        <w:adjustRightInd w:val="0"/>
        <w:spacing w:line="360" w:lineRule="auto"/>
        <w:jc w:val="left"/>
        <w:rPr>
          <w:sz w:val="15"/>
          <w:szCs w:val="15"/>
        </w:rPr>
      </w:pPr>
    </w:p>
    <w:p w:rsidR="004B6577" w:rsidRDefault="004B6577">
      <w:pPr>
        <w:autoSpaceDE w:val="0"/>
        <w:autoSpaceDN w:val="0"/>
        <w:adjustRightInd w:val="0"/>
        <w:spacing w:line="360" w:lineRule="auto"/>
        <w:jc w:val="left"/>
        <w:rPr>
          <w:sz w:val="15"/>
          <w:szCs w:val="15"/>
        </w:rPr>
      </w:pPr>
    </w:p>
    <w:p w:rsidR="004B6577" w:rsidRDefault="004B6577">
      <w:pPr>
        <w:autoSpaceDE w:val="0"/>
        <w:autoSpaceDN w:val="0"/>
        <w:adjustRightInd w:val="0"/>
        <w:spacing w:line="360" w:lineRule="auto"/>
        <w:jc w:val="left"/>
        <w:rPr>
          <w:sz w:val="15"/>
          <w:szCs w:val="15"/>
        </w:rPr>
      </w:pPr>
    </w:p>
    <w:p w:rsidR="004B6577" w:rsidRDefault="004B6577">
      <w:pPr>
        <w:autoSpaceDE w:val="0"/>
        <w:autoSpaceDN w:val="0"/>
        <w:adjustRightInd w:val="0"/>
        <w:spacing w:line="360" w:lineRule="auto"/>
        <w:jc w:val="left"/>
        <w:rPr>
          <w:sz w:val="15"/>
          <w:szCs w:val="15"/>
        </w:rPr>
      </w:pPr>
    </w:p>
    <w:p w:rsidR="00141779" w:rsidRDefault="00141779">
      <w:pPr>
        <w:autoSpaceDE w:val="0"/>
        <w:autoSpaceDN w:val="0"/>
        <w:adjustRightInd w:val="0"/>
        <w:spacing w:line="360" w:lineRule="auto"/>
        <w:jc w:val="left"/>
        <w:rPr>
          <w:sz w:val="15"/>
          <w:szCs w:val="15"/>
        </w:rPr>
      </w:pPr>
    </w:p>
    <w:p w:rsidR="00141779" w:rsidRDefault="00141779">
      <w:pPr>
        <w:autoSpaceDE w:val="0"/>
        <w:autoSpaceDN w:val="0"/>
        <w:adjustRightInd w:val="0"/>
        <w:spacing w:line="360" w:lineRule="auto"/>
        <w:jc w:val="left"/>
        <w:rPr>
          <w:sz w:val="15"/>
          <w:szCs w:val="15"/>
        </w:rPr>
      </w:pPr>
    </w:p>
    <w:tbl>
      <w:tblPr>
        <w:tblW w:w="0" w:type="auto"/>
        <w:tblLook w:val="04A0"/>
      </w:tblPr>
      <w:tblGrid>
        <w:gridCol w:w="664"/>
        <w:gridCol w:w="1716"/>
        <w:gridCol w:w="516"/>
        <w:gridCol w:w="665"/>
        <w:gridCol w:w="1216"/>
        <w:gridCol w:w="466"/>
        <w:gridCol w:w="697"/>
        <w:gridCol w:w="2116"/>
        <w:gridCol w:w="466"/>
      </w:tblGrid>
      <w:tr w:rsidR="00141779" w:rsidRPr="00A83F14" w:rsidTr="00141779">
        <w:trPr>
          <w:trHeight w:val="540"/>
        </w:trPr>
        <w:tc>
          <w:tcPr>
            <w:tcW w:w="0" w:type="auto"/>
            <w:gridSpan w:val="9"/>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center"/>
              <w:rPr>
                <w:rFonts w:ascii="宋体" w:hAnsi="宋体" w:cs="Arial"/>
                <w:color w:val="000000"/>
                <w:kern w:val="0"/>
                <w:szCs w:val="21"/>
              </w:rPr>
            </w:pPr>
            <w:r w:rsidRPr="00A83F14">
              <w:rPr>
                <w:rFonts w:ascii="宋体" w:hAnsi="宋体" w:cs="Arial" w:hint="eastAsia"/>
                <w:color w:val="000000"/>
                <w:kern w:val="0"/>
                <w:szCs w:val="21"/>
              </w:rPr>
              <w:lastRenderedPageBreak/>
              <w:t>一般公共预算财政拨款基本支出决算表</w:t>
            </w:r>
          </w:p>
        </w:tc>
      </w:tr>
      <w:tr w:rsidR="00141779" w:rsidRPr="00A83F14" w:rsidTr="00141779">
        <w:trPr>
          <w:trHeight w:val="255"/>
        </w:trPr>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gridSpan w:val="2"/>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p w:rsidR="00141779" w:rsidRPr="00A83F14" w:rsidRDefault="00141779" w:rsidP="00141779">
            <w:pPr>
              <w:widowControl/>
              <w:suppressLineNumbers/>
              <w:spacing w:line="0" w:lineRule="atLeast"/>
              <w:jc w:val="right"/>
              <w:rPr>
                <w:rFonts w:ascii="宋体" w:hAnsi="宋体" w:cs="Arial"/>
                <w:color w:val="000000"/>
                <w:kern w:val="0"/>
                <w:sz w:val="13"/>
                <w:szCs w:val="13"/>
              </w:rPr>
            </w:pPr>
            <w:r w:rsidRPr="00A83F14">
              <w:rPr>
                <w:rFonts w:ascii="宋体" w:hAnsi="宋体" w:cs="Arial" w:hint="eastAsia"/>
                <w:color w:val="000000"/>
                <w:kern w:val="0"/>
                <w:sz w:val="13"/>
                <w:szCs w:val="13"/>
              </w:rPr>
              <w:t>金额单位：万元</w:t>
            </w:r>
          </w:p>
        </w:tc>
      </w:tr>
      <w:tr w:rsidR="00141779" w:rsidRPr="00A83F14" w:rsidTr="00141779">
        <w:trPr>
          <w:trHeight w:val="255"/>
        </w:trPr>
        <w:tc>
          <w:tcPr>
            <w:tcW w:w="0" w:type="auto"/>
            <w:gridSpan w:val="2"/>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宋体" w:hAnsi="宋体" w:cs="Arial"/>
                <w:color w:val="000000"/>
                <w:kern w:val="0"/>
                <w:sz w:val="13"/>
                <w:szCs w:val="13"/>
              </w:rPr>
            </w:pPr>
            <w:r w:rsidRPr="00A83F14">
              <w:rPr>
                <w:rFonts w:ascii="宋体" w:hAnsi="宋体" w:cs="Arial" w:hint="eastAsia"/>
                <w:color w:val="000000"/>
                <w:kern w:val="0"/>
                <w:sz w:val="13"/>
                <w:szCs w:val="13"/>
              </w:rPr>
              <w:t>编制单位：景德镇市总工会</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center"/>
              <w:rPr>
                <w:rFonts w:ascii="宋体" w:hAnsi="宋体" w:cs="Arial"/>
                <w:color w:val="000000"/>
                <w:kern w:val="0"/>
                <w:sz w:val="13"/>
                <w:szCs w:val="13"/>
              </w:rPr>
            </w:pPr>
            <w:r w:rsidRPr="00A83F14">
              <w:rPr>
                <w:rFonts w:ascii="宋体" w:hAnsi="宋体" w:cs="Arial" w:hint="eastAsia"/>
                <w:color w:val="000000"/>
                <w:kern w:val="0"/>
                <w:sz w:val="13"/>
                <w:szCs w:val="13"/>
              </w:rPr>
              <w:t>2019年度</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r w:rsidRPr="00A83F14">
              <w:rPr>
                <w:rFonts w:ascii="Arial" w:hAnsi="Arial" w:cs="Arial"/>
                <w:color w:val="000000"/>
                <w:kern w:val="0"/>
                <w:sz w:val="13"/>
                <w:szCs w:val="13"/>
              </w:rPr>
              <w:t xml:space="preserve">　</w:t>
            </w:r>
          </w:p>
        </w:tc>
        <w:tc>
          <w:tcPr>
            <w:tcW w:w="0" w:type="auto"/>
            <w:gridSpan w:val="2"/>
            <w:tcBorders>
              <w:top w:val="nil"/>
              <w:left w:val="nil"/>
              <w:bottom w:val="nil"/>
              <w:right w:val="nil"/>
            </w:tcBorders>
            <w:shd w:val="clear" w:color="000000" w:fill="FFFFFF"/>
            <w:noWrap/>
            <w:vAlign w:val="bottom"/>
            <w:hideMark/>
          </w:tcPr>
          <w:p w:rsidR="00141779" w:rsidRPr="00A83F14" w:rsidRDefault="00141779" w:rsidP="00141779">
            <w:pPr>
              <w:widowControl/>
              <w:suppressLineNumbers/>
              <w:spacing w:line="0" w:lineRule="atLeast"/>
              <w:jc w:val="left"/>
              <w:rPr>
                <w:rFonts w:ascii="Arial" w:hAnsi="Arial" w:cs="Arial"/>
                <w:color w:val="000000"/>
                <w:kern w:val="0"/>
                <w:sz w:val="13"/>
                <w:szCs w:val="13"/>
              </w:rPr>
            </w:pPr>
          </w:p>
          <w:p w:rsidR="00141779" w:rsidRPr="00A83F14" w:rsidRDefault="00141779" w:rsidP="00141779">
            <w:pPr>
              <w:widowControl/>
              <w:suppressLineNumbers/>
              <w:spacing w:line="0" w:lineRule="atLeast"/>
              <w:jc w:val="right"/>
              <w:rPr>
                <w:rFonts w:ascii="宋体" w:hAnsi="宋体" w:cs="Arial"/>
                <w:color w:val="000000"/>
                <w:kern w:val="0"/>
                <w:sz w:val="13"/>
                <w:szCs w:val="13"/>
              </w:rPr>
            </w:pPr>
            <w:r w:rsidRPr="00A83F14">
              <w:rPr>
                <w:rFonts w:ascii="宋体" w:hAnsi="宋体" w:cs="Arial" w:hint="eastAsia"/>
                <w:color w:val="000000"/>
                <w:kern w:val="0"/>
                <w:sz w:val="13"/>
                <w:szCs w:val="13"/>
              </w:rPr>
              <w:t>公开06表</w:t>
            </w:r>
          </w:p>
        </w:tc>
      </w:tr>
      <w:tr w:rsidR="00141779" w:rsidRPr="00A83F14" w:rsidTr="00141779">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3"/>
                <w:szCs w:val="13"/>
              </w:rPr>
            </w:pPr>
            <w:r w:rsidRPr="00A83F14">
              <w:rPr>
                <w:rFonts w:ascii="宋体" w:hAnsi="宋体" w:cs="Arial" w:hint="eastAsia"/>
                <w:color w:val="000000"/>
                <w:kern w:val="0"/>
                <w:sz w:val="13"/>
                <w:szCs w:val="13"/>
              </w:rPr>
              <w:t>人员经费</w:t>
            </w:r>
          </w:p>
        </w:tc>
        <w:tc>
          <w:tcPr>
            <w:tcW w:w="0" w:type="auto"/>
            <w:gridSpan w:val="6"/>
            <w:tcBorders>
              <w:top w:val="single" w:sz="4" w:space="0" w:color="000000"/>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3"/>
                <w:szCs w:val="13"/>
              </w:rPr>
            </w:pPr>
            <w:r w:rsidRPr="00A83F14">
              <w:rPr>
                <w:rFonts w:ascii="宋体" w:hAnsi="宋体" w:cs="Arial" w:hint="eastAsia"/>
                <w:color w:val="000000"/>
                <w:kern w:val="0"/>
                <w:sz w:val="13"/>
                <w:szCs w:val="13"/>
              </w:rPr>
              <w:t>公用经费</w:t>
            </w:r>
          </w:p>
        </w:tc>
      </w:tr>
      <w:tr w:rsidR="00141779" w:rsidRPr="00A83F14" w:rsidTr="00141779">
        <w:trPr>
          <w:trHeight w:val="479"/>
        </w:trPr>
        <w:tc>
          <w:tcPr>
            <w:tcW w:w="0" w:type="auto"/>
            <w:tcBorders>
              <w:top w:val="nil"/>
              <w:left w:val="single" w:sz="4" w:space="0" w:color="000000"/>
              <w:bottom w:val="single" w:sz="4" w:space="0" w:color="000000"/>
              <w:right w:val="single" w:sz="4" w:space="0" w:color="000000"/>
            </w:tcBorders>
            <w:shd w:val="clear" w:color="FFFFFF" w:fill="FFFFFF"/>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经济分类科目编码</w:t>
            </w:r>
          </w:p>
        </w:tc>
        <w:tc>
          <w:tcPr>
            <w:tcW w:w="0" w:type="auto"/>
            <w:tcBorders>
              <w:top w:val="nil"/>
              <w:left w:val="nil"/>
              <w:bottom w:val="single" w:sz="4" w:space="0" w:color="000000"/>
              <w:right w:val="single" w:sz="4" w:space="0" w:color="000000"/>
            </w:tcBorders>
            <w:shd w:val="clear" w:color="FFFFFF" w:fill="FFFFFF"/>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科目名称</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金额</w:t>
            </w:r>
          </w:p>
        </w:tc>
        <w:tc>
          <w:tcPr>
            <w:tcW w:w="0" w:type="auto"/>
            <w:tcBorders>
              <w:top w:val="nil"/>
              <w:left w:val="nil"/>
              <w:bottom w:val="single" w:sz="4" w:space="0" w:color="000000"/>
              <w:right w:val="single" w:sz="4" w:space="0" w:color="000000"/>
            </w:tcBorders>
            <w:shd w:val="clear" w:color="FFFFFF" w:fill="FFFFFF"/>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经济分类科目编码</w:t>
            </w:r>
          </w:p>
        </w:tc>
        <w:tc>
          <w:tcPr>
            <w:tcW w:w="0" w:type="auto"/>
            <w:tcBorders>
              <w:top w:val="nil"/>
              <w:left w:val="nil"/>
              <w:bottom w:val="single" w:sz="4" w:space="0" w:color="000000"/>
              <w:right w:val="single" w:sz="4" w:space="0" w:color="000000"/>
            </w:tcBorders>
            <w:shd w:val="clear" w:color="FFFFFF" w:fill="FFFFFF"/>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科目名称</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金额</w:t>
            </w:r>
          </w:p>
        </w:tc>
        <w:tc>
          <w:tcPr>
            <w:tcW w:w="0" w:type="auto"/>
            <w:tcBorders>
              <w:top w:val="nil"/>
              <w:left w:val="nil"/>
              <w:bottom w:val="single" w:sz="4" w:space="0" w:color="000000"/>
              <w:right w:val="single" w:sz="4" w:space="0" w:color="000000"/>
            </w:tcBorders>
            <w:shd w:val="clear" w:color="FFFFFF" w:fill="FFFFFF"/>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经济分类科目编码</w:t>
            </w:r>
          </w:p>
        </w:tc>
        <w:tc>
          <w:tcPr>
            <w:tcW w:w="0" w:type="auto"/>
            <w:tcBorders>
              <w:top w:val="nil"/>
              <w:left w:val="nil"/>
              <w:bottom w:val="single" w:sz="4" w:space="0" w:color="000000"/>
              <w:right w:val="single" w:sz="4" w:space="0" w:color="000000"/>
            </w:tcBorders>
            <w:shd w:val="clear" w:color="FFFFFF" w:fill="FFFFFF"/>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科目名称</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金额</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301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工资福利支出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69.88</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302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商品和服务支出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10.16</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307</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债务利息及费用支出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30101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基本工资</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14.19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30201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办公费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0.60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30701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国内债务付息</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30102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津贴补贴</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10.08</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30202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印刷费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30702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国外债务付息</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30103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奖金</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1.17</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30203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咨询费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30703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国内债务发行费用</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30106</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伙食补助费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30204</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手续费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30704</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国外债务发行费用</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30107</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绩效工资</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30205</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水费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0.50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310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资本性支出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30108</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机关事业单位基本养老保险缴费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4.89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30206</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电费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0.70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31001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房屋建筑物购建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30109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职业年金缴费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30207</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邮电费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31002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办公设备购置</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30110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职工基本医疗保险缴费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25.90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30208</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取暖费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31003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专用设备购置</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30111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公务员医疗补助缴款</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10.56</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30209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物业管理费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31005</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基础设施建设</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30112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其他社会保障缴费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0.05</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30211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差旅费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31006</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大型修缮</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30113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住房公积金</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2.80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30212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因公出国（境）费用</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31007</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信息网络及软件购置更新</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30114</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医疗费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30213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维修（护）费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31008</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物资储备</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30199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其他工资福利支出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0.24</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30214</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租赁费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31009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土地补偿</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303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对个人和家庭的补助</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72.69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30215</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会议费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2.91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31010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安置补助</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30301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离休费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20.13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30216</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培训费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310111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地上附着物和青苗补偿</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30302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退休费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30217</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公务接待费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31012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拆迁补偿</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30303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退职（役）费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30218</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专用材料费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31013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公务用车购置</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30304</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抚恤金</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50.11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30224</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被装购置费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31019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其他交通工具购置</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30305</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生活补贴</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30225</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专用燃料费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31021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文物和陈列品购置</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30306</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救济费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30226</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劳务费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31022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无形资产购置</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30307</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医疗费补助</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30227</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委托业务费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31099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其他资本性支出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30308</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助学金</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30228</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工会经费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312</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对企业补助</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30309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奖励金</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2.16</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30229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福利费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31201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资本金注入</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30310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个人农业生产补贴</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30231</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公务用车运行维护费</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31203</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政府投资基金股权投资</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30399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其他对个人和家庭的补助支出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0.29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30239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其他交通费用</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3.28</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31204</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费用补贴</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lastRenderedPageBreak/>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30240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税金及附加费用</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31205</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利息补贴</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30299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其他商品和服务支出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2.17</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31299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其他对企业补助</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399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b/>
                <w:bCs/>
                <w:color w:val="000000"/>
                <w:kern w:val="0"/>
                <w:sz w:val="10"/>
                <w:szCs w:val="10"/>
              </w:rPr>
            </w:pPr>
            <w:r w:rsidRPr="00A83F14">
              <w:rPr>
                <w:rFonts w:ascii="宋体" w:hAnsi="宋体" w:cs="Arial" w:hint="eastAsia"/>
                <w:b/>
                <w:bCs/>
                <w:color w:val="000000"/>
                <w:kern w:val="0"/>
                <w:sz w:val="10"/>
                <w:szCs w:val="10"/>
              </w:rPr>
              <w:t>其他支出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363"/>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39906</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赠与</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39907</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国家赔偿费用支出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39908</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对民间非营利组织和群众性自治组织补贴</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 xml:space="preserve">　</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39999</w:t>
            </w:r>
          </w:p>
        </w:tc>
        <w:tc>
          <w:tcPr>
            <w:tcW w:w="0" w:type="auto"/>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 xml:space="preserve">  其他支出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0.00</w:t>
            </w:r>
          </w:p>
        </w:tc>
      </w:tr>
      <w:tr w:rsidR="00141779" w:rsidRPr="00A83F14" w:rsidTr="00141779">
        <w:trPr>
          <w:trHeight w:val="439"/>
        </w:trPr>
        <w:tc>
          <w:tcPr>
            <w:tcW w:w="0" w:type="auto"/>
            <w:gridSpan w:val="2"/>
            <w:tcBorders>
              <w:top w:val="nil"/>
              <w:left w:val="single" w:sz="4" w:space="0" w:color="000000"/>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人员经费合计</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142.57</w:t>
            </w:r>
          </w:p>
        </w:tc>
        <w:tc>
          <w:tcPr>
            <w:tcW w:w="0" w:type="auto"/>
            <w:gridSpan w:val="5"/>
            <w:tcBorders>
              <w:top w:val="nil"/>
              <w:left w:val="nil"/>
              <w:bottom w:val="single" w:sz="4" w:space="0" w:color="000000"/>
              <w:right w:val="single" w:sz="4" w:space="0" w:color="000000"/>
            </w:tcBorders>
            <w:shd w:val="clear" w:color="FFFFFF" w:fill="FFFFFF"/>
            <w:noWrap/>
            <w:vAlign w:val="center"/>
            <w:hideMark/>
          </w:tcPr>
          <w:p w:rsidR="00141779" w:rsidRPr="00A83F14" w:rsidRDefault="00141779" w:rsidP="00141779">
            <w:pPr>
              <w:widowControl/>
              <w:suppressLineNumbers/>
              <w:spacing w:line="0" w:lineRule="atLeast"/>
              <w:jc w:val="center"/>
              <w:rPr>
                <w:rFonts w:ascii="宋体" w:hAnsi="宋体" w:cs="Arial"/>
                <w:color w:val="000000"/>
                <w:kern w:val="0"/>
                <w:sz w:val="10"/>
                <w:szCs w:val="10"/>
              </w:rPr>
            </w:pPr>
            <w:r w:rsidRPr="00A83F14">
              <w:rPr>
                <w:rFonts w:ascii="宋体" w:hAnsi="宋体" w:cs="Arial" w:hint="eastAsia"/>
                <w:color w:val="000000"/>
                <w:kern w:val="0"/>
                <w:sz w:val="10"/>
                <w:szCs w:val="10"/>
              </w:rPr>
              <w:t>公用支出合计</w:t>
            </w:r>
          </w:p>
        </w:tc>
        <w:tc>
          <w:tcPr>
            <w:tcW w:w="0" w:type="auto"/>
            <w:tcBorders>
              <w:top w:val="nil"/>
              <w:left w:val="nil"/>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right"/>
              <w:rPr>
                <w:rFonts w:ascii="宋体" w:hAnsi="宋体" w:cs="Arial"/>
                <w:color w:val="000000"/>
                <w:kern w:val="0"/>
                <w:sz w:val="10"/>
                <w:szCs w:val="10"/>
              </w:rPr>
            </w:pPr>
            <w:r w:rsidRPr="00A83F14">
              <w:rPr>
                <w:rFonts w:ascii="宋体" w:hAnsi="宋体" w:cs="Arial" w:hint="eastAsia"/>
                <w:color w:val="000000"/>
                <w:kern w:val="0"/>
                <w:sz w:val="10"/>
                <w:szCs w:val="10"/>
              </w:rPr>
              <w:t>10.16</w:t>
            </w:r>
          </w:p>
        </w:tc>
      </w:tr>
      <w:tr w:rsidR="00141779" w:rsidRPr="00A83F14" w:rsidTr="00141779">
        <w:trPr>
          <w:trHeight w:val="308"/>
        </w:trPr>
        <w:tc>
          <w:tcPr>
            <w:tcW w:w="0" w:type="auto"/>
            <w:gridSpan w:val="9"/>
            <w:tcBorders>
              <w:top w:val="nil"/>
              <w:left w:val="single" w:sz="4" w:space="0" w:color="000000"/>
              <w:bottom w:val="single" w:sz="4" w:space="0" w:color="000000"/>
              <w:right w:val="single" w:sz="4" w:space="0" w:color="000000"/>
            </w:tcBorders>
            <w:shd w:val="clear" w:color="000000" w:fill="FFFFFF"/>
            <w:noWrap/>
            <w:vAlign w:val="center"/>
            <w:hideMark/>
          </w:tcPr>
          <w:p w:rsidR="00141779" w:rsidRPr="00A83F14" w:rsidRDefault="00141779" w:rsidP="00141779">
            <w:pPr>
              <w:widowControl/>
              <w:suppressLineNumbers/>
              <w:spacing w:line="0" w:lineRule="atLeast"/>
              <w:jc w:val="left"/>
              <w:rPr>
                <w:rFonts w:ascii="宋体" w:hAnsi="宋体" w:cs="Arial"/>
                <w:color w:val="000000"/>
                <w:kern w:val="0"/>
                <w:sz w:val="10"/>
                <w:szCs w:val="10"/>
              </w:rPr>
            </w:pPr>
            <w:r w:rsidRPr="00A83F14">
              <w:rPr>
                <w:rFonts w:ascii="宋体" w:hAnsi="宋体" w:cs="Arial" w:hint="eastAsia"/>
                <w:color w:val="000000"/>
                <w:kern w:val="0"/>
                <w:sz w:val="10"/>
                <w:szCs w:val="10"/>
              </w:rPr>
              <w:t>注：本表反映部门本年度一般公共预算财政拨款基本支出明细情况。</w:t>
            </w:r>
          </w:p>
        </w:tc>
      </w:tr>
    </w:tbl>
    <w:p w:rsidR="00141779" w:rsidRPr="00A83F14" w:rsidRDefault="00141779" w:rsidP="00141779">
      <w:pPr>
        <w:suppressLineNumbers/>
        <w:spacing w:line="0" w:lineRule="atLeast"/>
        <w:rPr>
          <w:sz w:val="10"/>
          <w:szCs w:val="10"/>
        </w:rPr>
      </w:pPr>
    </w:p>
    <w:p w:rsidR="00141779" w:rsidRPr="00A83F14" w:rsidRDefault="00141779" w:rsidP="00141779">
      <w:pPr>
        <w:suppressLineNumbers/>
        <w:spacing w:line="0" w:lineRule="atLeast"/>
        <w:rPr>
          <w:sz w:val="10"/>
          <w:szCs w:val="10"/>
        </w:rPr>
      </w:pPr>
    </w:p>
    <w:p w:rsidR="00141779" w:rsidRPr="00A83F14" w:rsidRDefault="00141779" w:rsidP="00141779">
      <w:pPr>
        <w:suppressLineNumbers/>
        <w:spacing w:line="0" w:lineRule="atLeast"/>
        <w:rPr>
          <w:sz w:val="10"/>
          <w:szCs w:val="10"/>
        </w:rPr>
      </w:pPr>
    </w:p>
    <w:tbl>
      <w:tblPr>
        <w:tblW w:w="8201" w:type="dxa"/>
        <w:tblInd w:w="93" w:type="dxa"/>
        <w:tblLook w:val="04A0"/>
      </w:tblPr>
      <w:tblGrid>
        <w:gridCol w:w="4165"/>
        <w:gridCol w:w="1032"/>
        <w:gridCol w:w="1326"/>
        <w:gridCol w:w="1678"/>
      </w:tblGrid>
      <w:tr w:rsidR="005F376F" w:rsidRPr="00494A96" w:rsidTr="004A79D3">
        <w:trPr>
          <w:trHeight w:val="480"/>
        </w:trPr>
        <w:tc>
          <w:tcPr>
            <w:tcW w:w="8201" w:type="dxa"/>
            <w:gridSpan w:val="4"/>
            <w:tcBorders>
              <w:top w:val="nil"/>
              <w:left w:val="nil"/>
              <w:bottom w:val="nil"/>
              <w:right w:val="nil"/>
            </w:tcBorders>
            <w:shd w:val="clear" w:color="000000" w:fill="FFFFFF"/>
            <w:noWrap/>
            <w:vAlign w:val="bottom"/>
            <w:hideMark/>
          </w:tcPr>
          <w:p w:rsidR="005F376F" w:rsidRPr="00494A96" w:rsidRDefault="005F376F" w:rsidP="004A79D3">
            <w:pPr>
              <w:widowControl/>
              <w:jc w:val="center"/>
              <w:rPr>
                <w:rFonts w:ascii="宋体" w:hAnsi="宋体" w:cs="Arial"/>
                <w:color w:val="000000"/>
                <w:kern w:val="0"/>
                <w:szCs w:val="21"/>
              </w:rPr>
            </w:pPr>
            <w:r w:rsidRPr="00494A96">
              <w:rPr>
                <w:rFonts w:ascii="宋体" w:hAnsi="宋体" w:cs="Arial" w:hint="eastAsia"/>
                <w:color w:val="000000"/>
                <w:kern w:val="0"/>
                <w:szCs w:val="21"/>
              </w:rPr>
              <w:t>一般公共预算财政拨款“三公”经费支出决算表</w:t>
            </w:r>
          </w:p>
        </w:tc>
      </w:tr>
      <w:tr w:rsidR="005F376F" w:rsidRPr="00494A96" w:rsidTr="004A79D3">
        <w:trPr>
          <w:trHeight w:val="255"/>
        </w:trPr>
        <w:tc>
          <w:tcPr>
            <w:tcW w:w="4165" w:type="dxa"/>
            <w:tcBorders>
              <w:top w:val="nil"/>
              <w:left w:val="nil"/>
              <w:bottom w:val="nil"/>
              <w:right w:val="nil"/>
            </w:tcBorders>
            <w:shd w:val="clear" w:color="000000" w:fill="FFFFFF"/>
            <w:noWrap/>
            <w:vAlign w:val="bottom"/>
            <w:hideMark/>
          </w:tcPr>
          <w:p w:rsidR="005F376F" w:rsidRPr="00494A96" w:rsidRDefault="005F376F" w:rsidP="004A79D3">
            <w:pPr>
              <w:widowControl/>
              <w:jc w:val="left"/>
              <w:rPr>
                <w:rFonts w:ascii="Arial" w:hAnsi="Arial" w:cs="Arial"/>
                <w:color w:val="000000"/>
                <w:kern w:val="0"/>
                <w:sz w:val="15"/>
                <w:szCs w:val="15"/>
              </w:rPr>
            </w:pPr>
            <w:r w:rsidRPr="00494A96">
              <w:rPr>
                <w:rFonts w:ascii="Arial" w:hAnsi="Arial" w:cs="Arial"/>
                <w:color w:val="000000"/>
                <w:kern w:val="0"/>
                <w:sz w:val="15"/>
                <w:szCs w:val="15"/>
              </w:rPr>
              <w:t xml:space="preserve">　</w:t>
            </w:r>
          </w:p>
        </w:tc>
        <w:tc>
          <w:tcPr>
            <w:tcW w:w="1032" w:type="dxa"/>
            <w:tcBorders>
              <w:top w:val="nil"/>
              <w:left w:val="nil"/>
              <w:bottom w:val="nil"/>
              <w:right w:val="nil"/>
            </w:tcBorders>
            <w:shd w:val="clear" w:color="000000" w:fill="FFFFFF"/>
            <w:noWrap/>
            <w:vAlign w:val="bottom"/>
            <w:hideMark/>
          </w:tcPr>
          <w:p w:rsidR="005F376F" w:rsidRPr="00494A96" w:rsidRDefault="005F376F" w:rsidP="004A79D3">
            <w:pPr>
              <w:widowControl/>
              <w:jc w:val="left"/>
              <w:rPr>
                <w:rFonts w:ascii="Arial" w:hAnsi="Arial" w:cs="Arial"/>
                <w:color w:val="000000"/>
                <w:kern w:val="0"/>
                <w:sz w:val="15"/>
                <w:szCs w:val="15"/>
              </w:rPr>
            </w:pPr>
            <w:r w:rsidRPr="00494A96">
              <w:rPr>
                <w:rFonts w:ascii="Arial" w:hAnsi="Arial" w:cs="Arial"/>
                <w:color w:val="000000"/>
                <w:kern w:val="0"/>
                <w:sz w:val="15"/>
                <w:szCs w:val="15"/>
              </w:rPr>
              <w:t xml:space="preserve">　</w:t>
            </w:r>
          </w:p>
        </w:tc>
        <w:tc>
          <w:tcPr>
            <w:tcW w:w="1326" w:type="dxa"/>
            <w:tcBorders>
              <w:top w:val="nil"/>
              <w:left w:val="nil"/>
              <w:bottom w:val="nil"/>
              <w:right w:val="nil"/>
            </w:tcBorders>
            <w:shd w:val="clear" w:color="000000" w:fill="FFFFFF"/>
            <w:noWrap/>
            <w:vAlign w:val="bottom"/>
            <w:hideMark/>
          </w:tcPr>
          <w:p w:rsidR="005F376F" w:rsidRPr="00494A96" w:rsidRDefault="005F376F" w:rsidP="004A79D3">
            <w:pPr>
              <w:widowControl/>
              <w:jc w:val="left"/>
              <w:rPr>
                <w:rFonts w:ascii="Arial" w:hAnsi="Arial" w:cs="Arial"/>
                <w:color w:val="000000"/>
                <w:kern w:val="0"/>
                <w:sz w:val="15"/>
                <w:szCs w:val="15"/>
              </w:rPr>
            </w:pPr>
            <w:r w:rsidRPr="00494A96">
              <w:rPr>
                <w:rFonts w:ascii="Arial" w:hAnsi="Arial" w:cs="Arial"/>
                <w:color w:val="000000"/>
                <w:kern w:val="0"/>
                <w:sz w:val="15"/>
                <w:szCs w:val="15"/>
              </w:rPr>
              <w:t xml:space="preserve">　</w:t>
            </w:r>
          </w:p>
        </w:tc>
        <w:tc>
          <w:tcPr>
            <w:tcW w:w="1678" w:type="dxa"/>
            <w:tcBorders>
              <w:top w:val="nil"/>
              <w:left w:val="nil"/>
              <w:bottom w:val="nil"/>
              <w:right w:val="nil"/>
            </w:tcBorders>
            <w:shd w:val="clear" w:color="000000" w:fill="FFFFFF"/>
            <w:noWrap/>
            <w:vAlign w:val="bottom"/>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金额单位：万元</w:t>
            </w:r>
          </w:p>
        </w:tc>
      </w:tr>
      <w:tr w:rsidR="005F376F" w:rsidRPr="00494A96" w:rsidTr="004A79D3">
        <w:trPr>
          <w:trHeight w:val="255"/>
        </w:trPr>
        <w:tc>
          <w:tcPr>
            <w:tcW w:w="4165" w:type="dxa"/>
            <w:tcBorders>
              <w:top w:val="nil"/>
              <w:left w:val="nil"/>
              <w:bottom w:val="nil"/>
              <w:right w:val="nil"/>
            </w:tcBorders>
            <w:shd w:val="clear" w:color="000000" w:fill="FFFFFF"/>
            <w:noWrap/>
            <w:vAlign w:val="bottom"/>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编制单位：景德镇市总工会</w:t>
            </w:r>
          </w:p>
        </w:tc>
        <w:tc>
          <w:tcPr>
            <w:tcW w:w="1032" w:type="dxa"/>
            <w:tcBorders>
              <w:top w:val="nil"/>
              <w:left w:val="nil"/>
              <w:bottom w:val="nil"/>
              <w:right w:val="nil"/>
            </w:tcBorders>
            <w:shd w:val="clear" w:color="000000" w:fill="FFFFFF"/>
            <w:noWrap/>
            <w:vAlign w:val="bottom"/>
            <w:hideMark/>
          </w:tcPr>
          <w:p w:rsidR="005F376F" w:rsidRPr="00494A96" w:rsidRDefault="005F376F" w:rsidP="004A79D3">
            <w:pPr>
              <w:widowControl/>
              <w:jc w:val="center"/>
              <w:rPr>
                <w:rFonts w:ascii="宋体" w:hAnsi="宋体" w:cs="Arial"/>
                <w:color w:val="000000"/>
                <w:kern w:val="0"/>
                <w:sz w:val="15"/>
                <w:szCs w:val="15"/>
              </w:rPr>
            </w:pPr>
          </w:p>
        </w:tc>
        <w:tc>
          <w:tcPr>
            <w:tcW w:w="1326" w:type="dxa"/>
            <w:tcBorders>
              <w:top w:val="nil"/>
              <w:left w:val="nil"/>
              <w:bottom w:val="nil"/>
              <w:right w:val="nil"/>
            </w:tcBorders>
            <w:shd w:val="clear" w:color="000000" w:fill="FFFFFF"/>
            <w:noWrap/>
            <w:vAlign w:val="bottom"/>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2019年度</w:t>
            </w:r>
          </w:p>
        </w:tc>
        <w:tc>
          <w:tcPr>
            <w:tcW w:w="1678" w:type="dxa"/>
            <w:tcBorders>
              <w:top w:val="nil"/>
              <w:left w:val="nil"/>
              <w:bottom w:val="nil"/>
              <w:right w:val="nil"/>
            </w:tcBorders>
            <w:shd w:val="clear" w:color="000000" w:fill="FFFFFF"/>
            <w:noWrap/>
            <w:vAlign w:val="bottom"/>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公开07表</w:t>
            </w:r>
          </w:p>
        </w:tc>
      </w:tr>
      <w:tr w:rsidR="005F376F" w:rsidRPr="00494A96" w:rsidTr="004A79D3">
        <w:trPr>
          <w:trHeight w:val="308"/>
        </w:trPr>
        <w:tc>
          <w:tcPr>
            <w:tcW w:w="416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项目</w:t>
            </w:r>
          </w:p>
        </w:tc>
        <w:tc>
          <w:tcPr>
            <w:tcW w:w="1032" w:type="dxa"/>
            <w:tcBorders>
              <w:top w:val="single" w:sz="4" w:space="0" w:color="000000"/>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栏次</w:t>
            </w:r>
          </w:p>
        </w:tc>
        <w:tc>
          <w:tcPr>
            <w:tcW w:w="1326" w:type="dxa"/>
            <w:tcBorders>
              <w:top w:val="single" w:sz="4" w:space="0" w:color="000000"/>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年初预算数</w:t>
            </w:r>
          </w:p>
        </w:tc>
        <w:tc>
          <w:tcPr>
            <w:tcW w:w="1678" w:type="dxa"/>
            <w:tcBorders>
              <w:top w:val="single" w:sz="4" w:space="0" w:color="000000"/>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决算数</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行次</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c>
          <w:tcPr>
            <w:tcW w:w="1326"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w:t>
            </w:r>
          </w:p>
        </w:tc>
        <w:tc>
          <w:tcPr>
            <w:tcW w:w="1678"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2</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一、“三公”经费支出</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1.因公出国（境）费</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2</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2.公务用车购置及运行维护费</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3</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（1）公务用车购置费</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4</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（2）公务用车运行维护费</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5</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3.公务接待费</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6</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（1）国内接待费</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7</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其中：外事接待费</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8</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（2）国（境）外接待费</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9</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二、相关统计数</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10</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1.因公出国（境）团组数（个）</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11</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2.因公出国（境）人次数（人）</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12</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3.公务用车购置数（辆）</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13</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4.公务用车保有量（辆）</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14</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5.国内公务接待批次（个）</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15</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其中：外事接待批次（个）</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16</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6.国内公务接待人次（人）</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17</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其中：外事接待人次（人）</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18</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7.国（境）外公务接待批次（个）</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19</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08"/>
        </w:trPr>
        <w:tc>
          <w:tcPr>
            <w:tcW w:w="4165" w:type="dxa"/>
            <w:tcBorders>
              <w:top w:val="nil"/>
              <w:left w:val="single" w:sz="4" w:space="0" w:color="000000"/>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 xml:space="preserve">  8.国（境）外公务接待人次（人）</w:t>
            </w:r>
          </w:p>
        </w:tc>
        <w:tc>
          <w:tcPr>
            <w:tcW w:w="1032" w:type="dxa"/>
            <w:tcBorders>
              <w:top w:val="nil"/>
              <w:left w:val="nil"/>
              <w:bottom w:val="single" w:sz="4" w:space="0" w:color="000000"/>
              <w:right w:val="single" w:sz="4" w:space="0" w:color="000000"/>
            </w:tcBorders>
            <w:shd w:val="clear" w:color="FFFFFF"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20</w:t>
            </w:r>
          </w:p>
        </w:tc>
        <w:tc>
          <w:tcPr>
            <w:tcW w:w="1326"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center"/>
              <w:rPr>
                <w:rFonts w:ascii="宋体" w:hAnsi="宋体" w:cs="Arial"/>
                <w:color w:val="000000"/>
                <w:kern w:val="0"/>
                <w:sz w:val="15"/>
                <w:szCs w:val="15"/>
              </w:rPr>
            </w:pPr>
            <w:r w:rsidRPr="00494A96">
              <w:rPr>
                <w:rFonts w:ascii="宋体" w:hAnsi="宋体" w:cs="Arial" w:hint="eastAsia"/>
                <w:color w:val="000000"/>
                <w:kern w:val="0"/>
                <w:sz w:val="15"/>
                <w:szCs w:val="15"/>
              </w:rPr>
              <w:t>-</w:t>
            </w:r>
          </w:p>
        </w:tc>
        <w:tc>
          <w:tcPr>
            <w:tcW w:w="1678" w:type="dxa"/>
            <w:tcBorders>
              <w:top w:val="nil"/>
              <w:left w:val="nil"/>
              <w:bottom w:val="single" w:sz="4" w:space="0" w:color="000000"/>
              <w:right w:val="single" w:sz="4" w:space="0" w:color="000000"/>
            </w:tcBorders>
            <w:shd w:val="clear" w:color="000000" w:fill="FFFFFF"/>
            <w:noWrap/>
            <w:vAlign w:val="center"/>
            <w:hideMark/>
          </w:tcPr>
          <w:p w:rsidR="005F376F" w:rsidRPr="00494A96" w:rsidRDefault="005F376F" w:rsidP="004A79D3">
            <w:pPr>
              <w:widowControl/>
              <w:jc w:val="right"/>
              <w:rPr>
                <w:rFonts w:ascii="宋体" w:hAnsi="宋体" w:cs="Arial"/>
                <w:color w:val="000000"/>
                <w:kern w:val="0"/>
                <w:sz w:val="15"/>
                <w:szCs w:val="15"/>
              </w:rPr>
            </w:pPr>
            <w:r w:rsidRPr="00494A96">
              <w:rPr>
                <w:rFonts w:ascii="宋体" w:hAnsi="宋体" w:cs="Arial" w:hint="eastAsia"/>
                <w:color w:val="000000"/>
                <w:kern w:val="0"/>
                <w:sz w:val="15"/>
                <w:szCs w:val="15"/>
              </w:rPr>
              <w:t xml:space="preserve">　</w:t>
            </w:r>
          </w:p>
        </w:tc>
      </w:tr>
      <w:tr w:rsidR="005F376F" w:rsidRPr="00494A96" w:rsidTr="004A79D3">
        <w:trPr>
          <w:trHeight w:val="312"/>
        </w:trPr>
        <w:tc>
          <w:tcPr>
            <w:tcW w:w="8201" w:type="dxa"/>
            <w:gridSpan w:val="4"/>
            <w:vMerge w:val="restart"/>
            <w:tcBorders>
              <w:top w:val="nil"/>
              <w:left w:val="single" w:sz="4" w:space="0" w:color="000000"/>
              <w:bottom w:val="single" w:sz="4" w:space="0" w:color="000000"/>
              <w:right w:val="single" w:sz="4" w:space="0" w:color="000000"/>
            </w:tcBorders>
            <w:shd w:val="clear" w:color="000000" w:fill="FFFFFF"/>
            <w:vAlign w:val="center"/>
            <w:hideMark/>
          </w:tcPr>
          <w:p w:rsidR="005F376F" w:rsidRPr="00494A96" w:rsidRDefault="005F376F" w:rsidP="004A79D3">
            <w:pPr>
              <w:widowControl/>
              <w:jc w:val="left"/>
              <w:rPr>
                <w:rFonts w:ascii="宋体" w:hAnsi="宋体" w:cs="Arial"/>
                <w:color w:val="000000"/>
                <w:kern w:val="0"/>
                <w:sz w:val="15"/>
                <w:szCs w:val="15"/>
              </w:rPr>
            </w:pPr>
            <w:r w:rsidRPr="00494A96">
              <w:rPr>
                <w:rFonts w:ascii="宋体" w:hAnsi="宋体" w:cs="Arial" w:hint="eastAsia"/>
                <w:color w:val="000000"/>
                <w:kern w:val="0"/>
                <w:sz w:val="15"/>
                <w:szCs w:val="15"/>
              </w:rPr>
              <w:t>注：本表反映部门本年度“三公”经费支出预决算情况。其中：预算数为批复的年初预算数，不包含以前年度结转的资金；决算数是包括当年一般公共预算财政拨款和以前年度结转资金安排的实际支出。</w:t>
            </w:r>
          </w:p>
        </w:tc>
      </w:tr>
      <w:tr w:rsidR="005F376F" w:rsidRPr="00494A96" w:rsidTr="004A79D3">
        <w:trPr>
          <w:trHeight w:val="522"/>
        </w:trPr>
        <w:tc>
          <w:tcPr>
            <w:tcW w:w="8201" w:type="dxa"/>
            <w:gridSpan w:val="4"/>
            <w:vMerge/>
            <w:tcBorders>
              <w:top w:val="nil"/>
              <w:left w:val="single" w:sz="4" w:space="0" w:color="000000"/>
              <w:bottom w:val="single" w:sz="4" w:space="0" w:color="000000"/>
              <w:right w:val="single" w:sz="4" w:space="0" w:color="000000"/>
            </w:tcBorders>
            <w:vAlign w:val="center"/>
            <w:hideMark/>
          </w:tcPr>
          <w:p w:rsidR="005F376F" w:rsidRPr="00494A96" w:rsidRDefault="005F376F" w:rsidP="004A79D3">
            <w:pPr>
              <w:widowControl/>
              <w:jc w:val="left"/>
              <w:rPr>
                <w:rFonts w:ascii="宋体" w:hAnsi="宋体" w:cs="Arial"/>
                <w:color w:val="000000"/>
                <w:kern w:val="0"/>
                <w:sz w:val="15"/>
                <w:szCs w:val="15"/>
              </w:rPr>
            </w:pPr>
          </w:p>
        </w:tc>
      </w:tr>
    </w:tbl>
    <w:p w:rsidR="005F376F" w:rsidRPr="00494A96" w:rsidRDefault="005F376F" w:rsidP="005F376F">
      <w:pPr>
        <w:suppressLineNumbers/>
        <w:spacing w:line="0" w:lineRule="atLeast"/>
        <w:rPr>
          <w:sz w:val="15"/>
          <w:szCs w:val="15"/>
        </w:rPr>
      </w:pPr>
    </w:p>
    <w:p w:rsidR="00141779" w:rsidRDefault="00141779">
      <w:pPr>
        <w:autoSpaceDE w:val="0"/>
        <w:autoSpaceDN w:val="0"/>
        <w:adjustRightInd w:val="0"/>
        <w:spacing w:line="360" w:lineRule="auto"/>
        <w:jc w:val="left"/>
        <w:rPr>
          <w:sz w:val="15"/>
          <w:szCs w:val="15"/>
        </w:rPr>
      </w:pPr>
    </w:p>
    <w:tbl>
      <w:tblPr>
        <w:tblW w:w="5000" w:type="pct"/>
        <w:tblLook w:val="04A0"/>
      </w:tblPr>
      <w:tblGrid>
        <w:gridCol w:w="346"/>
        <w:gridCol w:w="346"/>
        <w:gridCol w:w="346"/>
        <w:gridCol w:w="935"/>
        <w:gridCol w:w="1638"/>
        <w:gridCol w:w="936"/>
        <w:gridCol w:w="476"/>
        <w:gridCol w:w="927"/>
        <w:gridCol w:w="936"/>
        <w:gridCol w:w="1636"/>
      </w:tblGrid>
      <w:tr w:rsidR="002765C0" w:rsidRPr="00C70DD8" w:rsidTr="004A79D3">
        <w:trPr>
          <w:trHeight w:val="540"/>
        </w:trPr>
        <w:tc>
          <w:tcPr>
            <w:tcW w:w="5000" w:type="pct"/>
            <w:gridSpan w:val="10"/>
            <w:tcBorders>
              <w:top w:val="nil"/>
              <w:left w:val="nil"/>
              <w:bottom w:val="nil"/>
              <w:right w:val="nil"/>
            </w:tcBorders>
            <w:shd w:val="clear" w:color="auto" w:fill="auto"/>
            <w:noWrap/>
            <w:vAlign w:val="bottom"/>
            <w:hideMark/>
          </w:tcPr>
          <w:p w:rsidR="002765C0" w:rsidRPr="00C70DD8" w:rsidRDefault="002765C0" w:rsidP="004A79D3">
            <w:pPr>
              <w:widowControl/>
              <w:jc w:val="center"/>
              <w:rPr>
                <w:rFonts w:ascii="宋体" w:hAnsi="宋体" w:cs="Arial"/>
                <w:color w:val="000000"/>
                <w:kern w:val="0"/>
                <w:szCs w:val="21"/>
              </w:rPr>
            </w:pPr>
            <w:r w:rsidRPr="00C70DD8">
              <w:rPr>
                <w:rFonts w:ascii="宋体" w:hAnsi="宋体" w:cs="Arial" w:hint="eastAsia"/>
                <w:color w:val="000000"/>
                <w:kern w:val="0"/>
                <w:szCs w:val="21"/>
              </w:rPr>
              <w:lastRenderedPageBreak/>
              <w:t>政府性基金预算财政拨款收入支出决算表</w:t>
            </w:r>
          </w:p>
        </w:tc>
      </w:tr>
      <w:tr w:rsidR="002765C0" w:rsidRPr="00C70DD8" w:rsidTr="004A79D3">
        <w:trPr>
          <w:trHeight w:val="255"/>
        </w:trPr>
        <w:tc>
          <w:tcPr>
            <w:tcW w:w="156"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156"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156"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981"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294"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981" w:type="pct"/>
            <w:tcBorders>
              <w:top w:val="nil"/>
              <w:left w:val="nil"/>
              <w:bottom w:val="nil"/>
              <w:right w:val="nil"/>
            </w:tcBorders>
            <w:shd w:val="clear" w:color="auto" w:fill="auto"/>
            <w:noWrap/>
            <w:vAlign w:val="bottom"/>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金额单位：万元</w:t>
            </w:r>
          </w:p>
        </w:tc>
      </w:tr>
      <w:tr w:rsidR="002765C0" w:rsidRPr="00C70DD8" w:rsidTr="004A79D3">
        <w:trPr>
          <w:trHeight w:val="255"/>
        </w:trPr>
        <w:tc>
          <w:tcPr>
            <w:tcW w:w="1038" w:type="pct"/>
            <w:gridSpan w:val="4"/>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编制单位：景德镇市总工会</w:t>
            </w:r>
          </w:p>
        </w:tc>
        <w:tc>
          <w:tcPr>
            <w:tcW w:w="1550" w:type="pct"/>
            <w:gridSpan w:val="2"/>
            <w:tcBorders>
              <w:top w:val="nil"/>
              <w:left w:val="nil"/>
              <w:bottom w:val="single" w:sz="4" w:space="0" w:color="000000"/>
              <w:right w:val="nil"/>
            </w:tcBorders>
            <w:shd w:val="clear" w:color="auto" w:fill="auto"/>
            <w:noWrap/>
            <w:vAlign w:val="bottom"/>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2019年度</w:t>
            </w:r>
          </w:p>
        </w:tc>
        <w:tc>
          <w:tcPr>
            <w:tcW w:w="294"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569" w:type="pct"/>
            <w:tcBorders>
              <w:top w:val="nil"/>
              <w:left w:val="nil"/>
              <w:bottom w:val="nil"/>
              <w:right w:val="nil"/>
            </w:tcBorders>
            <w:shd w:val="clear" w:color="auto" w:fill="auto"/>
            <w:noWrap/>
            <w:vAlign w:val="bottom"/>
            <w:hideMark/>
          </w:tcPr>
          <w:p w:rsidR="002765C0" w:rsidRPr="00C70DD8" w:rsidRDefault="002765C0" w:rsidP="004A79D3">
            <w:pPr>
              <w:widowControl/>
              <w:jc w:val="left"/>
              <w:rPr>
                <w:rFonts w:ascii="Arial" w:hAnsi="Arial" w:cs="Arial"/>
                <w:color w:val="000000"/>
                <w:kern w:val="0"/>
                <w:sz w:val="13"/>
                <w:szCs w:val="13"/>
              </w:rPr>
            </w:pPr>
          </w:p>
        </w:tc>
        <w:tc>
          <w:tcPr>
            <w:tcW w:w="981" w:type="pct"/>
            <w:tcBorders>
              <w:top w:val="nil"/>
              <w:left w:val="nil"/>
              <w:bottom w:val="nil"/>
              <w:right w:val="nil"/>
            </w:tcBorders>
            <w:shd w:val="clear" w:color="auto" w:fill="auto"/>
            <w:noWrap/>
            <w:vAlign w:val="bottom"/>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公开08表</w:t>
            </w:r>
          </w:p>
        </w:tc>
      </w:tr>
      <w:tr w:rsidR="002765C0" w:rsidRPr="00C70DD8" w:rsidTr="004A79D3">
        <w:trPr>
          <w:trHeight w:val="308"/>
        </w:trPr>
        <w:tc>
          <w:tcPr>
            <w:tcW w:w="1038" w:type="pct"/>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项    目</w:t>
            </w:r>
          </w:p>
        </w:tc>
        <w:tc>
          <w:tcPr>
            <w:tcW w:w="981" w:type="pct"/>
            <w:vMerge w:val="restar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年初结转和结余</w:t>
            </w:r>
          </w:p>
        </w:tc>
        <w:tc>
          <w:tcPr>
            <w:tcW w:w="569" w:type="pct"/>
            <w:vMerge w:val="restar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本年收入</w:t>
            </w:r>
          </w:p>
        </w:tc>
        <w:tc>
          <w:tcPr>
            <w:tcW w:w="1431" w:type="pct"/>
            <w:gridSpan w:val="3"/>
            <w:tcBorders>
              <w:top w:val="single" w:sz="4" w:space="0" w:color="000000"/>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本年支出</w:t>
            </w:r>
          </w:p>
        </w:tc>
        <w:tc>
          <w:tcPr>
            <w:tcW w:w="981" w:type="pct"/>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年末结转和结余</w:t>
            </w:r>
          </w:p>
        </w:tc>
      </w:tr>
      <w:tr w:rsidR="002765C0" w:rsidRPr="00C70DD8" w:rsidTr="004A79D3">
        <w:trPr>
          <w:trHeight w:val="312"/>
        </w:trPr>
        <w:tc>
          <w:tcPr>
            <w:tcW w:w="469"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支出功能分类科目编码</w:t>
            </w:r>
          </w:p>
        </w:tc>
        <w:tc>
          <w:tcPr>
            <w:tcW w:w="569" w:type="pct"/>
            <w:vMerge w:val="restar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科目名称</w:t>
            </w:r>
          </w:p>
        </w:tc>
        <w:tc>
          <w:tcPr>
            <w:tcW w:w="981"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569"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294" w:type="pct"/>
            <w:vMerge w:val="restar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小计</w:t>
            </w:r>
          </w:p>
        </w:tc>
        <w:tc>
          <w:tcPr>
            <w:tcW w:w="569" w:type="pct"/>
            <w:vMerge w:val="restar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基本支出</w:t>
            </w:r>
          </w:p>
        </w:tc>
        <w:tc>
          <w:tcPr>
            <w:tcW w:w="569" w:type="pct"/>
            <w:vMerge w:val="restar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项目支出</w:t>
            </w:r>
          </w:p>
        </w:tc>
        <w:tc>
          <w:tcPr>
            <w:tcW w:w="981" w:type="pct"/>
            <w:vMerge/>
            <w:tcBorders>
              <w:top w:val="single" w:sz="4" w:space="0" w:color="000000"/>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r>
      <w:tr w:rsidR="002765C0" w:rsidRPr="00C70DD8" w:rsidTr="004A79D3">
        <w:trPr>
          <w:trHeight w:val="312"/>
        </w:trPr>
        <w:tc>
          <w:tcPr>
            <w:tcW w:w="469" w:type="pct"/>
            <w:gridSpan w:val="3"/>
            <w:vMerge/>
            <w:tcBorders>
              <w:top w:val="nil"/>
              <w:left w:val="single" w:sz="4" w:space="0" w:color="000000"/>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569"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981"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569"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294"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569"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569"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981" w:type="pct"/>
            <w:vMerge/>
            <w:tcBorders>
              <w:top w:val="single" w:sz="4" w:space="0" w:color="000000"/>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r>
      <w:tr w:rsidR="002765C0" w:rsidRPr="00C70DD8" w:rsidTr="004A79D3">
        <w:trPr>
          <w:trHeight w:val="312"/>
        </w:trPr>
        <w:tc>
          <w:tcPr>
            <w:tcW w:w="469" w:type="pct"/>
            <w:gridSpan w:val="3"/>
            <w:vMerge/>
            <w:tcBorders>
              <w:top w:val="nil"/>
              <w:left w:val="single" w:sz="4" w:space="0" w:color="000000"/>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569"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981"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569"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294"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569"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569"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981" w:type="pct"/>
            <w:vMerge/>
            <w:tcBorders>
              <w:top w:val="single" w:sz="4" w:space="0" w:color="000000"/>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r>
      <w:tr w:rsidR="002765C0" w:rsidRPr="00C70DD8" w:rsidTr="004A79D3">
        <w:trPr>
          <w:trHeight w:val="308"/>
        </w:trPr>
        <w:tc>
          <w:tcPr>
            <w:tcW w:w="156"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类</w:t>
            </w:r>
          </w:p>
        </w:tc>
        <w:tc>
          <w:tcPr>
            <w:tcW w:w="156" w:type="pct"/>
            <w:vMerge w:val="restar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款</w:t>
            </w:r>
          </w:p>
        </w:tc>
        <w:tc>
          <w:tcPr>
            <w:tcW w:w="156" w:type="pct"/>
            <w:vMerge w:val="restar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项</w:t>
            </w:r>
          </w:p>
        </w:tc>
        <w:tc>
          <w:tcPr>
            <w:tcW w:w="569" w:type="pc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栏次</w:t>
            </w:r>
          </w:p>
        </w:tc>
        <w:tc>
          <w:tcPr>
            <w:tcW w:w="981" w:type="pc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1</w:t>
            </w:r>
          </w:p>
        </w:tc>
        <w:tc>
          <w:tcPr>
            <w:tcW w:w="569" w:type="pc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2</w:t>
            </w:r>
          </w:p>
        </w:tc>
        <w:tc>
          <w:tcPr>
            <w:tcW w:w="294" w:type="pc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3</w:t>
            </w:r>
          </w:p>
        </w:tc>
        <w:tc>
          <w:tcPr>
            <w:tcW w:w="569" w:type="pc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4</w:t>
            </w:r>
          </w:p>
        </w:tc>
        <w:tc>
          <w:tcPr>
            <w:tcW w:w="569" w:type="pc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5</w:t>
            </w:r>
          </w:p>
        </w:tc>
        <w:tc>
          <w:tcPr>
            <w:tcW w:w="981" w:type="pc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6</w:t>
            </w:r>
          </w:p>
        </w:tc>
      </w:tr>
      <w:tr w:rsidR="002765C0" w:rsidRPr="00C70DD8" w:rsidTr="004A79D3">
        <w:trPr>
          <w:trHeight w:val="308"/>
        </w:trPr>
        <w:tc>
          <w:tcPr>
            <w:tcW w:w="156" w:type="pct"/>
            <w:vMerge/>
            <w:tcBorders>
              <w:top w:val="nil"/>
              <w:left w:val="single" w:sz="4" w:space="0" w:color="000000"/>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156"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156" w:type="pct"/>
            <w:vMerge/>
            <w:tcBorders>
              <w:top w:val="nil"/>
              <w:left w:val="nil"/>
              <w:bottom w:val="single" w:sz="4" w:space="0" w:color="000000"/>
              <w:right w:val="single" w:sz="4" w:space="0" w:color="000000"/>
            </w:tcBorders>
            <w:vAlign w:val="center"/>
            <w:hideMark/>
          </w:tcPr>
          <w:p w:rsidR="002765C0" w:rsidRPr="00C70DD8" w:rsidRDefault="002765C0" w:rsidP="004A79D3">
            <w:pPr>
              <w:widowControl/>
              <w:jc w:val="left"/>
              <w:rPr>
                <w:rFonts w:ascii="宋体" w:hAnsi="宋体" w:cs="Arial"/>
                <w:color w:val="000000"/>
                <w:kern w:val="0"/>
                <w:sz w:val="13"/>
                <w:szCs w:val="13"/>
              </w:rPr>
            </w:pPr>
          </w:p>
        </w:tc>
        <w:tc>
          <w:tcPr>
            <w:tcW w:w="569" w:type="pct"/>
            <w:tcBorders>
              <w:top w:val="nil"/>
              <w:left w:val="nil"/>
              <w:bottom w:val="single" w:sz="4" w:space="0" w:color="000000"/>
              <w:right w:val="single" w:sz="4" w:space="0" w:color="000000"/>
            </w:tcBorders>
            <w:shd w:val="clear" w:color="FFFFFF" w:fill="FFFFFF"/>
            <w:noWrap/>
            <w:vAlign w:val="center"/>
            <w:hideMark/>
          </w:tcPr>
          <w:p w:rsidR="002765C0" w:rsidRPr="00C70DD8" w:rsidRDefault="002765C0" w:rsidP="004A79D3">
            <w:pPr>
              <w:widowControl/>
              <w:jc w:val="center"/>
              <w:rPr>
                <w:rFonts w:ascii="宋体" w:hAnsi="宋体" w:cs="Arial"/>
                <w:color w:val="000000"/>
                <w:kern w:val="0"/>
                <w:sz w:val="13"/>
                <w:szCs w:val="13"/>
              </w:rPr>
            </w:pPr>
            <w:r w:rsidRPr="00C70DD8">
              <w:rPr>
                <w:rFonts w:ascii="宋体" w:hAnsi="宋体" w:cs="Arial" w:hint="eastAsia"/>
                <w:color w:val="000000"/>
                <w:kern w:val="0"/>
                <w:sz w:val="13"/>
                <w:szCs w:val="13"/>
              </w:rPr>
              <w:t>合计</w:t>
            </w:r>
          </w:p>
        </w:tc>
        <w:tc>
          <w:tcPr>
            <w:tcW w:w="981" w:type="pct"/>
            <w:tcBorders>
              <w:top w:val="nil"/>
              <w:left w:val="nil"/>
              <w:bottom w:val="single" w:sz="4" w:space="0" w:color="000000"/>
              <w:right w:val="single" w:sz="4" w:space="0" w:color="000000"/>
            </w:tcBorders>
            <w:shd w:val="clear" w:color="000000" w:fill="FFFFFF"/>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000000" w:fill="FFFFFF"/>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294" w:type="pct"/>
            <w:tcBorders>
              <w:top w:val="nil"/>
              <w:left w:val="nil"/>
              <w:bottom w:val="single" w:sz="4" w:space="0" w:color="000000"/>
              <w:right w:val="single" w:sz="4" w:space="0" w:color="000000"/>
            </w:tcBorders>
            <w:shd w:val="clear" w:color="000000" w:fill="FFFFFF"/>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000000" w:fill="FFFFFF"/>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000000" w:fill="FFFFFF"/>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000000" w:fill="FFFFFF"/>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r>
      <w:tr w:rsidR="002765C0" w:rsidRPr="00C70DD8" w:rsidTr="004A79D3">
        <w:trPr>
          <w:trHeight w:val="308"/>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294"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r>
      <w:tr w:rsidR="002765C0" w:rsidRPr="00C70DD8" w:rsidTr="004A79D3">
        <w:trPr>
          <w:trHeight w:val="308"/>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294"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r>
      <w:tr w:rsidR="002765C0" w:rsidRPr="00C70DD8" w:rsidTr="004A79D3">
        <w:trPr>
          <w:trHeight w:val="308"/>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294"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r>
      <w:tr w:rsidR="002765C0" w:rsidRPr="00C70DD8" w:rsidTr="004A79D3">
        <w:trPr>
          <w:trHeight w:val="308"/>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294"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r>
      <w:tr w:rsidR="002765C0" w:rsidRPr="00C70DD8" w:rsidTr="004A79D3">
        <w:trPr>
          <w:trHeight w:val="308"/>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294"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r>
      <w:tr w:rsidR="002765C0" w:rsidRPr="00C70DD8" w:rsidTr="004A79D3">
        <w:trPr>
          <w:trHeight w:val="308"/>
        </w:trPr>
        <w:tc>
          <w:tcPr>
            <w:tcW w:w="469"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294"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569"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c>
          <w:tcPr>
            <w:tcW w:w="981" w:type="pct"/>
            <w:tcBorders>
              <w:top w:val="nil"/>
              <w:left w:val="nil"/>
              <w:bottom w:val="single" w:sz="4" w:space="0" w:color="000000"/>
              <w:right w:val="single" w:sz="4" w:space="0" w:color="000000"/>
            </w:tcBorders>
            <w:shd w:val="clear" w:color="auto" w:fill="auto"/>
            <w:noWrap/>
            <w:vAlign w:val="center"/>
            <w:hideMark/>
          </w:tcPr>
          <w:p w:rsidR="002765C0" w:rsidRPr="00C70DD8" w:rsidRDefault="002765C0" w:rsidP="004A79D3">
            <w:pPr>
              <w:widowControl/>
              <w:jc w:val="right"/>
              <w:rPr>
                <w:rFonts w:ascii="宋体" w:hAnsi="宋体" w:cs="Arial"/>
                <w:color w:val="000000"/>
                <w:kern w:val="0"/>
                <w:sz w:val="13"/>
                <w:szCs w:val="13"/>
              </w:rPr>
            </w:pPr>
            <w:r w:rsidRPr="00C70DD8">
              <w:rPr>
                <w:rFonts w:ascii="宋体" w:hAnsi="宋体" w:cs="Arial" w:hint="eastAsia"/>
                <w:color w:val="000000"/>
                <w:kern w:val="0"/>
                <w:sz w:val="13"/>
                <w:szCs w:val="13"/>
              </w:rPr>
              <w:t xml:space="preserve">　</w:t>
            </w:r>
          </w:p>
        </w:tc>
      </w:tr>
      <w:tr w:rsidR="002765C0" w:rsidRPr="00C70DD8" w:rsidTr="004A79D3">
        <w:trPr>
          <w:trHeight w:val="308"/>
        </w:trPr>
        <w:tc>
          <w:tcPr>
            <w:tcW w:w="5000" w:type="pct"/>
            <w:gridSpan w:val="10"/>
            <w:tcBorders>
              <w:top w:val="nil"/>
              <w:left w:val="single" w:sz="4" w:space="0" w:color="000000"/>
              <w:bottom w:val="single" w:sz="4" w:space="0" w:color="000000"/>
              <w:right w:val="single" w:sz="4" w:space="0" w:color="000000"/>
            </w:tcBorders>
            <w:shd w:val="clear" w:color="auto" w:fill="auto"/>
            <w:noWrap/>
            <w:vAlign w:val="center"/>
            <w:hideMark/>
          </w:tcPr>
          <w:p w:rsidR="002765C0" w:rsidRPr="00C70DD8" w:rsidRDefault="002765C0" w:rsidP="004A79D3">
            <w:pPr>
              <w:widowControl/>
              <w:jc w:val="left"/>
              <w:rPr>
                <w:rFonts w:ascii="宋体" w:hAnsi="宋体" w:cs="Arial"/>
                <w:color w:val="000000"/>
                <w:kern w:val="0"/>
                <w:sz w:val="13"/>
                <w:szCs w:val="13"/>
              </w:rPr>
            </w:pPr>
            <w:r w:rsidRPr="00C70DD8">
              <w:rPr>
                <w:rFonts w:ascii="宋体" w:hAnsi="宋体" w:cs="Arial" w:hint="eastAsia"/>
                <w:color w:val="000000"/>
                <w:kern w:val="0"/>
                <w:sz w:val="13"/>
                <w:szCs w:val="13"/>
              </w:rPr>
              <w:t>注：本表反映部门本年度政府性基金预算财政拨款收入、支出及结转和结余情况。</w:t>
            </w:r>
          </w:p>
        </w:tc>
      </w:tr>
    </w:tbl>
    <w:p w:rsidR="002765C0" w:rsidRPr="00C70DD8" w:rsidRDefault="002765C0" w:rsidP="002765C0">
      <w:pPr>
        <w:suppressLineNumbers/>
        <w:spacing w:line="0" w:lineRule="atLeast"/>
        <w:rPr>
          <w:sz w:val="13"/>
          <w:szCs w:val="13"/>
        </w:rPr>
      </w:pPr>
    </w:p>
    <w:p w:rsidR="007757B4" w:rsidRDefault="007757B4">
      <w:pPr>
        <w:autoSpaceDE w:val="0"/>
        <w:autoSpaceDN w:val="0"/>
        <w:adjustRightInd w:val="0"/>
        <w:spacing w:line="360" w:lineRule="auto"/>
        <w:jc w:val="left"/>
        <w:rPr>
          <w:sz w:val="15"/>
          <w:szCs w:val="15"/>
        </w:rPr>
      </w:pPr>
    </w:p>
    <w:p w:rsidR="007757B4" w:rsidRDefault="007757B4">
      <w:pPr>
        <w:autoSpaceDE w:val="0"/>
        <w:autoSpaceDN w:val="0"/>
        <w:adjustRightInd w:val="0"/>
        <w:spacing w:line="360" w:lineRule="auto"/>
        <w:jc w:val="left"/>
        <w:rPr>
          <w:sz w:val="15"/>
          <w:szCs w:val="15"/>
        </w:rPr>
      </w:pPr>
    </w:p>
    <w:tbl>
      <w:tblPr>
        <w:tblW w:w="8040" w:type="dxa"/>
        <w:tblInd w:w="93" w:type="dxa"/>
        <w:tblLook w:val="04A0"/>
      </w:tblPr>
      <w:tblGrid>
        <w:gridCol w:w="5775"/>
        <w:gridCol w:w="1044"/>
        <w:gridCol w:w="1221"/>
      </w:tblGrid>
      <w:tr w:rsidR="00B4659B" w:rsidRPr="00B4659B" w:rsidTr="00B4659B">
        <w:trPr>
          <w:trHeight w:val="540"/>
        </w:trPr>
        <w:tc>
          <w:tcPr>
            <w:tcW w:w="8040" w:type="dxa"/>
            <w:gridSpan w:val="3"/>
            <w:tcBorders>
              <w:top w:val="nil"/>
              <w:left w:val="nil"/>
              <w:bottom w:val="nil"/>
              <w:right w:val="nil"/>
            </w:tcBorders>
            <w:shd w:val="clear" w:color="auto" w:fill="auto"/>
            <w:noWrap/>
            <w:vAlign w:val="bottom"/>
            <w:hideMark/>
          </w:tcPr>
          <w:p w:rsidR="00B4659B" w:rsidRPr="00B4659B" w:rsidRDefault="00B4659B" w:rsidP="00B4659B">
            <w:pPr>
              <w:widowControl/>
              <w:jc w:val="center"/>
              <w:rPr>
                <w:rFonts w:ascii="宋体" w:hAnsi="宋体" w:cs="Arial"/>
                <w:color w:val="000000"/>
                <w:kern w:val="0"/>
                <w:szCs w:val="21"/>
              </w:rPr>
            </w:pPr>
            <w:r w:rsidRPr="00B4659B">
              <w:rPr>
                <w:rFonts w:ascii="宋体" w:hAnsi="宋体" w:cs="Arial" w:hint="eastAsia"/>
                <w:color w:val="000000"/>
                <w:kern w:val="0"/>
                <w:szCs w:val="21"/>
              </w:rPr>
              <w:t>国有资产占用情况表</w:t>
            </w:r>
          </w:p>
        </w:tc>
      </w:tr>
      <w:tr w:rsidR="00B4659B" w:rsidRPr="00B4659B" w:rsidTr="00B4659B">
        <w:trPr>
          <w:trHeight w:val="255"/>
        </w:trPr>
        <w:tc>
          <w:tcPr>
            <w:tcW w:w="5775" w:type="dxa"/>
            <w:tcBorders>
              <w:top w:val="nil"/>
              <w:left w:val="nil"/>
              <w:bottom w:val="nil"/>
              <w:right w:val="nil"/>
            </w:tcBorders>
            <w:shd w:val="clear" w:color="auto" w:fill="auto"/>
            <w:noWrap/>
            <w:vAlign w:val="bottom"/>
            <w:hideMark/>
          </w:tcPr>
          <w:p w:rsidR="00B4659B" w:rsidRPr="00B4659B" w:rsidRDefault="00B4659B" w:rsidP="00B4659B">
            <w:pPr>
              <w:widowControl/>
              <w:jc w:val="left"/>
              <w:rPr>
                <w:rFonts w:ascii="Arial" w:hAnsi="Arial" w:cs="Arial"/>
                <w:color w:val="000000"/>
                <w:kern w:val="0"/>
                <w:sz w:val="15"/>
                <w:szCs w:val="15"/>
              </w:rPr>
            </w:pPr>
          </w:p>
        </w:tc>
        <w:tc>
          <w:tcPr>
            <w:tcW w:w="1044" w:type="dxa"/>
            <w:tcBorders>
              <w:top w:val="nil"/>
              <w:left w:val="nil"/>
              <w:bottom w:val="nil"/>
              <w:right w:val="nil"/>
            </w:tcBorders>
            <w:shd w:val="clear" w:color="auto" w:fill="auto"/>
            <w:noWrap/>
            <w:vAlign w:val="bottom"/>
            <w:hideMark/>
          </w:tcPr>
          <w:p w:rsidR="00B4659B" w:rsidRPr="00B4659B" w:rsidRDefault="00B4659B" w:rsidP="00B4659B">
            <w:pPr>
              <w:widowControl/>
              <w:jc w:val="left"/>
              <w:rPr>
                <w:rFonts w:ascii="Arial" w:hAnsi="Arial" w:cs="Arial"/>
                <w:color w:val="000000"/>
                <w:kern w:val="0"/>
                <w:sz w:val="15"/>
                <w:szCs w:val="15"/>
              </w:rPr>
            </w:pPr>
          </w:p>
        </w:tc>
        <w:tc>
          <w:tcPr>
            <w:tcW w:w="1221" w:type="dxa"/>
            <w:tcBorders>
              <w:top w:val="nil"/>
              <w:left w:val="nil"/>
              <w:bottom w:val="nil"/>
              <w:right w:val="nil"/>
            </w:tcBorders>
            <w:shd w:val="clear" w:color="auto" w:fill="auto"/>
            <w:noWrap/>
            <w:vAlign w:val="bottom"/>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单位：万元</w:t>
            </w:r>
          </w:p>
        </w:tc>
      </w:tr>
      <w:tr w:rsidR="00B4659B" w:rsidRPr="00B4659B" w:rsidTr="00B4659B">
        <w:trPr>
          <w:trHeight w:val="255"/>
        </w:trPr>
        <w:tc>
          <w:tcPr>
            <w:tcW w:w="5775" w:type="dxa"/>
            <w:tcBorders>
              <w:top w:val="nil"/>
              <w:left w:val="nil"/>
              <w:bottom w:val="nil"/>
              <w:right w:val="nil"/>
            </w:tcBorders>
            <w:shd w:val="clear" w:color="auto" w:fill="auto"/>
            <w:noWrap/>
            <w:vAlign w:val="bottom"/>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编制单位：景德镇市总工会</w:t>
            </w:r>
          </w:p>
        </w:tc>
        <w:tc>
          <w:tcPr>
            <w:tcW w:w="1044" w:type="dxa"/>
            <w:tcBorders>
              <w:top w:val="nil"/>
              <w:left w:val="nil"/>
              <w:bottom w:val="nil"/>
              <w:right w:val="nil"/>
            </w:tcBorders>
            <w:shd w:val="clear" w:color="auto" w:fill="auto"/>
            <w:noWrap/>
            <w:vAlign w:val="bottom"/>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2019年度</w:t>
            </w:r>
          </w:p>
        </w:tc>
        <w:tc>
          <w:tcPr>
            <w:tcW w:w="1221" w:type="dxa"/>
            <w:tcBorders>
              <w:top w:val="nil"/>
              <w:left w:val="nil"/>
              <w:bottom w:val="nil"/>
              <w:right w:val="nil"/>
            </w:tcBorders>
            <w:shd w:val="clear" w:color="auto" w:fill="auto"/>
            <w:noWrap/>
            <w:vAlign w:val="bottom"/>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公开09表</w:t>
            </w:r>
          </w:p>
        </w:tc>
      </w:tr>
      <w:tr w:rsidR="00B4659B" w:rsidRPr="00B4659B" w:rsidTr="00B4659B">
        <w:trPr>
          <w:trHeight w:val="308"/>
        </w:trPr>
        <w:tc>
          <w:tcPr>
            <w:tcW w:w="5775"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项  目</w:t>
            </w:r>
          </w:p>
        </w:tc>
        <w:tc>
          <w:tcPr>
            <w:tcW w:w="1044" w:type="dxa"/>
            <w:tcBorders>
              <w:top w:val="single" w:sz="4" w:space="0" w:color="000000"/>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栏次</w:t>
            </w:r>
          </w:p>
        </w:tc>
        <w:tc>
          <w:tcPr>
            <w:tcW w:w="1221" w:type="dxa"/>
            <w:tcBorders>
              <w:top w:val="single" w:sz="4" w:space="0" w:color="000000"/>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决算数</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一、车辆数合计(台、辆)</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1</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 xml:space="preserve">  1.副部（省）级及以上领导用车</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2</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 xml:space="preserve">  2.主要领导干部用车</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3</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 xml:space="preserve">  3.机要通信用车</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4</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 xml:space="preserve">  4.应急保障用车</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5</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 xml:space="preserve">  5.执法执勤用车</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6</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 xml:space="preserve">  6.特种专业技术用车</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7</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 xml:space="preserve">  7.离退休干部用车</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8</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 xml:space="preserve">  8.其他用车</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9</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二、单价50万元（含）以上通用设备（台，套）</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10</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r w:rsidR="00B4659B" w:rsidRPr="00B4659B" w:rsidTr="00B4659B">
        <w:trPr>
          <w:trHeight w:val="308"/>
        </w:trPr>
        <w:tc>
          <w:tcPr>
            <w:tcW w:w="5775" w:type="dxa"/>
            <w:tcBorders>
              <w:top w:val="nil"/>
              <w:left w:val="single" w:sz="4" w:space="0" w:color="000000"/>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left"/>
              <w:rPr>
                <w:rFonts w:ascii="宋体" w:hAnsi="宋体" w:cs="Arial"/>
                <w:color w:val="000000"/>
                <w:kern w:val="0"/>
                <w:sz w:val="15"/>
                <w:szCs w:val="15"/>
              </w:rPr>
            </w:pPr>
            <w:r w:rsidRPr="00B4659B">
              <w:rPr>
                <w:rFonts w:ascii="宋体" w:hAnsi="宋体" w:cs="Arial" w:hint="eastAsia"/>
                <w:color w:val="000000"/>
                <w:kern w:val="0"/>
                <w:sz w:val="15"/>
                <w:szCs w:val="15"/>
              </w:rPr>
              <w:t>三、单价100万元（含）以上专用设备（台，套）</w:t>
            </w:r>
          </w:p>
        </w:tc>
        <w:tc>
          <w:tcPr>
            <w:tcW w:w="1044" w:type="dxa"/>
            <w:tcBorders>
              <w:top w:val="nil"/>
              <w:left w:val="nil"/>
              <w:bottom w:val="single" w:sz="4" w:space="0" w:color="000000"/>
              <w:right w:val="single" w:sz="4" w:space="0" w:color="000000"/>
            </w:tcBorders>
            <w:shd w:val="clear" w:color="FFFFFF" w:fill="FFFFFF"/>
            <w:noWrap/>
            <w:vAlign w:val="center"/>
            <w:hideMark/>
          </w:tcPr>
          <w:p w:rsidR="00B4659B" w:rsidRPr="00B4659B" w:rsidRDefault="00B4659B" w:rsidP="00B4659B">
            <w:pPr>
              <w:widowControl/>
              <w:jc w:val="center"/>
              <w:rPr>
                <w:rFonts w:ascii="宋体" w:hAnsi="宋体" w:cs="Arial"/>
                <w:color w:val="000000"/>
                <w:kern w:val="0"/>
                <w:sz w:val="15"/>
                <w:szCs w:val="15"/>
              </w:rPr>
            </w:pPr>
            <w:r w:rsidRPr="00B4659B">
              <w:rPr>
                <w:rFonts w:ascii="宋体" w:hAnsi="宋体" w:cs="Arial" w:hint="eastAsia"/>
                <w:color w:val="000000"/>
                <w:kern w:val="0"/>
                <w:sz w:val="15"/>
                <w:szCs w:val="15"/>
              </w:rPr>
              <w:t>11</w:t>
            </w:r>
          </w:p>
        </w:tc>
        <w:tc>
          <w:tcPr>
            <w:tcW w:w="1221" w:type="dxa"/>
            <w:tcBorders>
              <w:top w:val="nil"/>
              <w:left w:val="nil"/>
              <w:bottom w:val="single" w:sz="4" w:space="0" w:color="000000"/>
              <w:right w:val="single" w:sz="4" w:space="0" w:color="000000"/>
            </w:tcBorders>
            <w:shd w:val="clear" w:color="000000" w:fill="FFFFFF"/>
            <w:noWrap/>
            <w:vAlign w:val="center"/>
            <w:hideMark/>
          </w:tcPr>
          <w:p w:rsidR="00B4659B" w:rsidRPr="00B4659B" w:rsidRDefault="00B4659B" w:rsidP="00B4659B">
            <w:pPr>
              <w:widowControl/>
              <w:jc w:val="right"/>
              <w:rPr>
                <w:rFonts w:ascii="宋体" w:hAnsi="宋体" w:cs="Arial"/>
                <w:color w:val="000000"/>
                <w:kern w:val="0"/>
                <w:sz w:val="15"/>
                <w:szCs w:val="15"/>
              </w:rPr>
            </w:pPr>
            <w:r w:rsidRPr="00B4659B">
              <w:rPr>
                <w:rFonts w:ascii="宋体" w:hAnsi="宋体" w:cs="Arial" w:hint="eastAsia"/>
                <w:color w:val="000000"/>
                <w:kern w:val="0"/>
                <w:sz w:val="15"/>
                <w:szCs w:val="15"/>
              </w:rPr>
              <w:t xml:space="preserve">　</w:t>
            </w:r>
          </w:p>
        </w:tc>
      </w:tr>
    </w:tbl>
    <w:p w:rsidR="007757B4" w:rsidRPr="00B4659B" w:rsidRDefault="007757B4">
      <w:pPr>
        <w:autoSpaceDE w:val="0"/>
        <w:autoSpaceDN w:val="0"/>
        <w:adjustRightInd w:val="0"/>
        <w:spacing w:line="360" w:lineRule="auto"/>
        <w:jc w:val="left"/>
        <w:rPr>
          <w:sz w:val="15"/>
          <w:szCs w:val="15"/>
        </w:rPr>
      </w:pPr>
    </w:p>
    <w:p w:rsidR="007757B4" w:rsidRDefault="007757B4">
      <w:pPr>
        <w:autoSpaceDE w:val="0"/>
        <w:autoSpaceDN w:val="0"/>
        <w:adjustRightInd w:val="0"/>
        <w:spacing w:line="360" w:lineRule="auto"/>
        <w:jc w:val="left"/>
        <w:rPr>
          <w:sz w:val="15"/>
          <w:szCs w:val="15"/>
        </w:rPr>
      </w:pPr>
    </w:p>
    <w:p w:rsidR="007523E0" w:rsidRDefault="007523E0">
      <w:pPr>
        <w:autoSpaceDE w:val="0"/>
        <w:autoSpaceDN w:val="0"/>
        <w:adjustRightInd w:val="0"/>
        <w:spacing w:line="360" w:lineRule="auto"/>
        <w:jc w:val="left"/>
        <w:rPr>
          <w:rFonts w:ascii="仿宋" w:eastAsia="仿宋" w:hAnsi="仿宋" w:cs="仿宋_GB2312"/>
          <w:kern w:val="0"/>
          <w:sz w:val="30"/>
          <w:szCs w:val="30"/>
        </w:rPr>
      </w:pPr>
    </w:p>
    <w:p w:rsidR="007523E0" w:rsidRDefault="007523E0">
      <w:pPr>
        <w:widowControl/>
        <w:spacing w:line="600" w:lineRule="exact"/>
        <w:ind w:firstLine="640"/>
        <w:jc w:val="center"/>
        <w:rPr>
          <w:rFonts w:ascii="宋体" w:hAnsi="宋体"/>
          <w:b/>
          <w:sz w:val="32"/>
          <w:szCs w:val="32"/>
        </w:rPr>
      </w:pPr>
    </w:p>
    <w:p w:rsidR="007523E0" w:rsidRDefault="009F5611">
      <w:pPr>
        <w:widowControl/>
        <w:spacing w:line="600" w:lineRule="exact"/>
        <w:ind w:firstLine="640"/>
        <w:jc w:val="center"/>
        <w:rPr>
          <w:rFonts w:ascii="宋体" w:hAnsi="宋体"/>
          <w:b/>
          <w:sz w:val="32"/>
          <w:szCs w:val="32"/>
        </w:rPr>
      </w:pPr>
      <w:r>
        <w:rPr>
          <w:rFonts w:ascii="宋体" w:hAnsi="宋体" w:hint="eastAsia"/>
          <w:b/>
          <w:sz w:val="32"/>
          <w:szCs w:val="32"/>
        </w:rPr>
        <w:lastRenderedPageBreak/>
        <w:t>第三部分  2019年度部门决算情况说明</w:t>
      </w:r>
    </w:p>
    <w:p w:rsidR="007523E0" w:rsidRDefault="007523E0">
      <w:pPr>
        <w:ind w:firstLine="630"/>
        <w:jc w:val="left"/>
        <w:rPr>
          <w:rFonts w:ascii="仿宋" w:eastAsia="仿宋" w:hAnsi="仿宋"/>
          <w:sz w:val="30"/>
          <w:szCs w:val="30"/>
        </w:rPr>
      </w:pPr>
    </w:p>
    <w:p w:rsidR="007523E0" w:rsidRDefault="009F5611">
      <w:pPr>
        <w:ind w:firstLine="630"/>
        <w:jc w:val="left"/>
        <w:rPr>
          <w:rFonts w:ascii="黑体" w:eastAsia="黑体" w:hAnsi="黑体"/>
          <w:sz w:val="30"/>
          <w:szCs w:val="30"/>
        </w:rPr>
      </w:pPr>
      <w:r>
        <w:rPr>
          <w:rFonts w:ascii="黑体" w:eastAsia="黑体" w:hAnsi="黑体" w:hint="eastAsia"/>
          <w:sz w:val="30"/>
          <w:szCs w:val="30"/>
        </w:rPr>
        <w:t>一、收入决算情况说明</w:t>
      </w:r>
    </w:p>
    <w:p w:rsidR="007523E0" w:rsidRPr="00B55406" w:rsidRDefault="009F5611" w:rsidP="00811514">
      <w:pPr>
        <w:ind w:firstLineChars="200" w:firstLine="600"/>
        <w:jc w:val="left"/>
        <w:rPr>
          <w:rFonts w:ascii="宋体" w:hAnsi="宋体" w:cs="Arial"/>
          <w:color w:val="000000"/>
          <w:kern w:val="0"/>
          <w:sz w:val="22"/>
          <w:szCs w:val="22"/>
        </w:rPr>
      </w:pPr>
      <w:r>
        <w:rPr>
          <w:rFonts w:ascii="仿宋" w:eastAsia="仿宋" w:hAnsi="仿宋" w:hint="eastAsia"/>
          <w:sz w:val="30"/>
          <w:szCs w:val="30"/>
        </w:rPr>
        <w:t>本部门2019年度收入总计</w:t>
      </w:r>
      <w:r w:rsidR="00B55406" w:rsidRPr="001A4DFD">
        <w:rPr>
          <w:rFonts w:ascii="仿宋" w:eastAsia="仿宋" w:hAnsi="仿宋" w:cs="Arial" w:hint="eastAsia"/>
          <w:color w:val="000000"/>
          <w:kern w:val="0"/>
          <w:sz w:val="30"/>
          <w:szCs w:val="30"/>
        </w:rPr>
        <w:t>1413.73</w:t>
      </w:r>
      <w:r>
        <w:rPr>
          <w:rFonts w:ascii="仿宋" w:eastAsia="仿宋" w:hAnsi="仿宋" w:hint="eastAsia"/>
          <w:sz w:val="30"/>
          <w:szCs w:val="30"/>
        </w:rPr>
        <w:t xml:space="preserve">万元，其中年初结转和结余 </w:t>
      </w:r>
      <w:r w:rsidR="00EB0074">
        <w:rPr>
          <w:rFonts w:ascii="仿宋" w:eastAsia="仿宋" w:hAnsi="仿宋" w:hint="eastAsia"/>
          <w:sz w:val="30"/>
          <w:szCs w:val="30"/>
        </w:rPr>
        <w:t>0</w:t>
      </w:r>
      <w:r>
        <w:rPr>
          <w:rFonts w:ascii="仿宋" w:eastAsia="仿宋" w:hAnsi="仿宋" w:hint="eastAsia"/>
          <w:sz w:val="30"/>
          <w:szCs w:val="30"/>
        </w:rPr>
        <w:t>万元，较2018</w:t>
      </w:r>
      <w:r w:rsidR="002D4177">
        <w:rPr>
          <w:rFonts w:ascii="仿宋" w:eastAsia="仿宋" w:hAnsi="仿宋" w:hint="eastAsia"/>
          <w:sz w:val="30"/>
          <w:szCs w:val="30"/>
        </w:rPr>
        <w:t xml:space="preserve">年增加443.6万元，增长45.7 </w:t>
      </w:r>
      <w:r>
        <w:rPr>
          <w:rFonts w:ascii="仿宋" w:eastAsia="仿宋" w:hAnsi="仿宋" w:hint="eastAsia"/>
          <w:sz w:val="30"/>
          <w:szCs w:val="30"/>
        </w:rPr>
        <w:t>%；本年收入合计</w:t>
      </w:r>
      <w:r w:rsidR="002D4177">
        <w:rPr>
          <w:rFonts w:ascii="仿宋" w:eastAsia="仿宋" w:hAnsi="仿宋" w:hint="eastAsia"/>
          <w:sz w:val="30"/>
          <w:szCs w:val="30"/>
        </w:rPr>
        <w:t>1413.73</w:t>
      </w:r>
      <w:r>
        <w:rPr>
          <w:rFonts w:ascii="仿宋" w:eastAsia="仿宋" w:hAnsi="仿宋" w:hint="eastAsia"/>
          <w:sz w:val="30"/>
          <w:szCs w:val="30"/>
        </w:rPr>
        <w:t>万元，较2018</w:t>
      </w:r>
      <w:r w:rsidR="002D4177">
        <w:rPr>
          <w:rFonts w:ascii="仿宋" w:eastAsia="仿宋" w:hAnsi="仿宋" w:hint="eastAsia"/>
          <w:sz w:val="30"/>
          <w:szCs w:val="30"/>
        </w:rPr>
        <w:t xml:space="preserve">年增加443.6 </w:t>
      </w:r>
      <w:r w:rsidR="00227587">
        <w:rPr>
          <w:rFonts w:ascii="仿宋" w:eastAsia="仿宋" w:hAnsi="仿宋" w:hint="eastAsia"/>
          <w:sz w:val="30"/>
          <w:szCs w:val="30"/>
        </w:rPr>
        <w:t xml:space="preserve">万元，增长45.7 </w:t>
      </w:r>
      <w:r>
        <w:rPr>
          <w:rFonts w:ascii="仿宋" w:eastAsia="仿宋" w:hAnsi="仿宋" w:hint="eastAsia"/>
          <w:sz w:val="30"/>
          <w:szCs w:val="30"/>
        </w:rPr>
        <w:t>%，主要原因是：</w:t>
      </w:r>
      <w:r w:rsidR="00227587">
        <w:rPr>
          <w:rFonts w:ascii="仿宋" w:eastAsia="仿宋" w:hAnsi="仿宋" w:hint="eastAsia"/>
          <w:sz w:val="30"/>
          <w:szCs w:val="30"/>
        </w:rPr>
        <w:t>增加工会经费与抚恤金</w:t>
      </w:r>
      <w:r w:rsidR="00C071BE">
        <w:rPr>
          <w:rFonts w:ascii="仿宋" w:eastAsia="仿宋" w:hAnsi="仿宋" w:hint="eastAsia"/>
          <w:sz w:val="30"/>
          <w:szCs w:val="30"/>
        </w:rPr>
        <w:t>和纪检经费</w:t>
      </w:r>
      <w:r>
        <w:rPr>
          <w:rFonts w:ascii="仿宋" w:eastAsia="仿宋" w:hAnsi="仿宋" w:hint="eastAsia"/>
          <w:sz w:val="30"/>
          <w:szCs w:val="30"/>
        </w:rPr>
        <w:t>。</w:t>
      </w:r>
    </w:p>
    <w:p w:rsidR="007523E0" w:rsidRDefault="009F5611">
      <w:pPr>
        <w:ind w:firstLine="630"/>
        <w:jc w:val="left"/>
        <w:rPr>
          <w:rFonts w:ascii="仿宋" w:eastAsia="仿宋" w:hAnsi="仿宋"/>
          <w:sz w:val="30"/>
          <w:szCs w:val="30"/>
        </w:rPr>
      </w:pPr>
      <w:r>
        <w:rPr>
          <w:rFonts w:ascii="仿宋" w:eastAsia="仿宋" w:hAnsi="仿宋" w:hint="eastAsia"/>
          <w:sz w:val="30"/>
          <w:szCs w:val="30"/>
        </w:rPr>
        <w:t>本年收入的具体构成为：财政拨款收入</w:t>
      </w:r>
      <w:r w:rsidR="001B5756">
        <w:rPr>
          <w:rFonts w:ascii="仿宋" w:eastAsia="仿宋" w:hAnsi="仿宋" w:hint="eastAsia"/>
          <w:sz w:val="30"/>
          <w:szCs w:val="30"/>
        </w:rPr>
        <w:t>1413.73</w:t>
      </w:r>
      <w:r>
        <w:rPr>
          <w:rFonts w:ascii="仿宋" w:eastAsia="仿宋" w:hAnsi="仿宋" w:hint="eastAsia"/>
          <w:sz w:val="30"/>
          <w:szCs w:val="30"/>
        </w:rPr>
        <w:t>万元，占</w:t>
      </w:r>
      <w:r w:rsidR="001B5756">
        <w:rPr>
          <w:rFonts w:ascii="仿宋" w:eastAsia="仿宋" w:hAnsi="仿宋" w:hint="eastAsia"/>
          <w:sz w:val="30"/>
          <w:szCs w:val="30"/>
        </w:rPr>
        <w:t>100</w:t>
      </w:r>
      <w:r>
        <w:rPr>
          <w:rFonts w:ascii="仿宋" w:eastAsia="仿宋" w:hAnsi="仿宋" w:hint="eastAsia"/>
          <w:sz w:val="30"/>
          <w:szCs w:val="30"/>
        </w:rPr>
        <w:t>%；事业收入</w:t>
      </w:r>
      <w:r w:rsidR="001B5756">
        <w:rPr>
          <w:rFonts w:ascii="仿宋" w:eastAsia="仿宋" w:hAnsi="仿宋" w:hint="eastAsia"/>
          <w:sz w:val="30"/>
          <w:szCs w:val="30"/>
        </w:rPr>
        <w:t>0</w:t>
      </w:r>
      <w:r>
        <w:rPr>
          <w:rFonts w:ascii="仿宋" w:eastAsia="仿宋" w:hAnsi="仿宋" w:hint="eastAsia"/>
          <w:sz w:val="30"/>
          <w:szCs w:val="30"/>
        </w:rPr>
        <w:t>万元，占</w:t>
      </w:r>
      <w:r w:rsidR="001B5756">
        <w:rPr>
          <w:rFonts w:ascii="仿宋" w:eastAsia="仿宋" w:hAnsi="仿宋" w:hint="eastAsia"/>
          <w:sz w:val="30"/>
          <w:szCs w:val="30"/>
        </w:rPr>
        <w:t>0</w:t>
      </w:r>
      <w:r>
        <w:rPr>
          <w:rFonts w:ascii="仿宋" w:eastAsia="仿宋" w:hAnsi="仿宋" w:hint="eastAsia"/>
          <w:sz w:val="30"/>
          <w:szCs w:val="30"/>
        </w:rPr>
        <w:t>%；经营收入</w:t>
      </w:r>
      <w:r w:rsidR="001B5756">
        <w:rPr>
          <w:rFonts w:ascii="仿宋" w:eastAsia="仿宋" w:hAnsi="仿宋" w:hint="eastAsia"/>
          <w:sz w:val="30"/>
          <w:szCs w:val="30"/>
        </w:rPr>
        <w:t>0</w:t>
      </w:r>
      <w:r>
        <w:rPr>
          <w:rFonts w:ascii="仿宋" w:eastAsia="仿宋" w:hAnsi="仿宋" w:hint="eastAsia"/>
          <w:sz w:val="30"/>
          <w:szCs w:val="30"/>
        </w:rPr>
        <w:t>万元，占</w:t>
      </w:r>
      <w:r w:rsidR="001B5756">
        <w:rPr>
          <w:rFonts w:ascii="仿宋" w:eastAsia="仿宋" w:hAnsi="仿宋" w:hint="eastAsia"/>
          <w:sz w:val="30"/>
          <w:szCs w:val="30"/>
        </w:rPr>
        <w:t>0</w:t>
      </w:r>
      <w:r>
        <w:rPr>
          <w:rFonts w:ascii="仿宋" w:eastAsia="仿宋" w:hAnsi="仿宋" w:hint="eastAsia"/>
          <w:sz w:val="30"/>
          <w:szCs w:val="30"/>
        </w:rPr>
        <w:t>%；其他收入</w:t>
      </w:r>
      <w:r w:rsidR="001B5756">
        <w:rPr>
          <w:rFonts w:ascii="仿宋" w:eastAsia="仿宋" w:hAnsi="仿宋" w:hint="eastAsia"/>
          <w:sz w:val="30"/>
          <w:szCs w:val="30"/>
        </w:rPr>
        <w:t>0</w:t>
      </w:r>
      <w:r>
        <w:rPr>
          <w:rFonts w:ascii="仿宋" w:eastAsia="仿宋" w:hAnsi="仿宋" w:hint="eastAsia"/>
          <w:sz w:val="30"/>
          <w:szCs w:val="30"/>
        </w:rPr>
        <w:t>万元，占</w:t>
      </w:r>
      <w:r w:rsidR="001B5756">
        <w:rPr>
          <w:rFonts w:ascii="仿宋" w:eastAsia="仿宋" w:hAnsi="仿宋" w:hint="eastAsia"/>
          <w:sz w:val="30"/>
          <w:szCs w:val="30"/>
        </w:rPr>
        <w:t>0</w:t>
      </w:r>
      <w:r>
        <w:rPr>
          <w:rFonts w:ascii="仿宋" w:eastAsia="仿宋" w:hAnsi="仿宋" w:hint="eastAsia"/>
          <w:sz w:val="30"/>
          <w:szCs w:val="30"/>
        </w:rPr>
        <w:t xml:space="preserve">%。  </w:t>
      </w:r>
    </w:p>
    <w:p w:rsidR="007523E0" w:rsidRDefault="009F5611">
      <w:pPr>
        <w:ind w:firstLine="630"/>
        <w:jc w:val="left"/>
        <w:rPr>
          <w:rFonts w:ascii="黑体" w:eastAsia="黑体" w:hAnsi="黑体"/>
          <w:sz w:val="30"/>
          <w:szCs w:val="30"/>
        </w:rPr>
      </w:pPr>
      <w:r>
        <w:rPr>
          <w:rFonts w:ascii="黑体" w:eastAsia="黑体" w:hAnsi="黑体" w:hint="eastAsia"/>
          <w:sz w:val="30"/>
          <w:szCs w:val="30"/>
        </w:rPr>
        <w:t>二、支出决算情况说明</w:t>
      </w:r>
    </w:p>
    <w:p w:rsidR="007523E0" w:rsidRDefault="009F5611">
      <w:pPr>
        <w:ind w:firstLine="630"/>
        <w:jc w:val="left"/>
        <w:rPr>
          <w:rFonts w:ascii="仿宋" w:eastAsia="仿宋" w:hAnsi="仿宋"/>
          <w:sz w:val="30"/>
          <w:szCs w:val="30"/>
        </w:rPr>
      </w:pPr>
      <w:r>
        <w:rPr>
          <w:rFonts w:ascii="仿宋" w:eastAsia="仿宋" w:hAnsi="仿宋" w:hint="eastAsia"/>
          <w:sz w:val="30"/>
          <w:szCs w:val="30"/>
        </w:rPr>
        <w:t>本部门2019年度支出总计</w:t>
      </w:r>
      <w:r w:rsidR="006020B8">
        <w:rPr>
          <w:rFonts w:ascii="仿宋" w:eastAsia="仿宋" w:hAnsi="仿宋" w:hint="eastAsia"/>
          <w:sz w:val="30"/>
          <w:szCs w:val="30"/>
        </w:rPr>
        <w:t>1413.73</w:t>
      </w:r>
      <w:r>
        <w:rPr>
          <w:rFonts w:ascii="仿宋" w:eastAsia="仿宋" w:hAnsi="仿宋" w:hint="eastAsia"/>
          <w:sz w:val="30"/>
          <w:szCs w:val="30"/>
        </w:rPr>
        <w:t>万元，其中本年支出合计</w:t>
      </w:r>
      <w:r w:rsidR="00701F38">
        <w:rPr>
          <w:rFonts w:ascii="仿宋" w:eastAsia="仿宋" w:hAnsi="仿宋" w:hint="eastAsia"/>
          <w:sz w:val="30"/>
          <w:szCs w:val="30"/>
        </w:rPr>
        <w:t>1413.73</w:t>
      </w:r>
      <w:r>
        <w:rPr>
          <w:rFonts w:ascii="仿宋" w:eastAsia="仿宋" w:hAnsi="仿宋" w:hint="eastAsia"/>
          <w:sz w:val="30"/>
          <w:szCs w:val="30"/>
        </w:rPr>
        <w:t>万元，较2018</w:t>
      </w:r>
      <w:r w:rsidR="00701F38">
        <w:rPr>
          <w:rFonts w:ascii="仿宋" w:eastAsia="仿宋" w:hAnsi="仿宋" w:hint="eastAsia"/>
          <w:sz w:val="30"/>
          <w:szCs w:val="30"/>
        </w:rPr>
        <w:t>年增加443.6万元，增长45.7</w:t>
      </w:r>
      <w:r>
        <w:rPr>
          <w:rFonts w:ascii="仿宋" w:eastAsia="仿宋" w:hAnsi="仿宋" w:hint="eastAsia"/>
          <w:sz w:val="30"/>
          <w:szCs w:val="30"/>
        </w:rPr>
        <w:t>%，主要原因是：</w:t>
      </w:r>
      <w:r w:rsidR="00701F38">
        <w:rPr>
          <w:rFonts w:ascii="仿宋" w:eastAsia="仿宋" w:hAnsi="仿宋" w:hint="eastAsia"/>
          <w:sz w:val="30"/>
          <w:szCs w:val="30"/>
        </w:rPr>
        <w:t>增加工会经费与抚恤金</w:t>
      </w:r>
      <w:r w:rsidR="00C071BE">
        <w:rPr>
          <w:rFonts w:ascii="仿宋" w:eastAsia="仿宋" w:hAnsi="仿宋" w:hint="eastAsia"/>
          <w:sz w:val="30"/>
          <w:szCs w:val="30"/>
        </w:rPr>
        <w:t>和纪检经费</w:t>
      </w:r>
      <w:r>
        <w:rPr>
          <w:rFonts w:ascii="仿宋" w:eastAsia="仿宋" w:hAnsi="仿宋" w:hint="eastAsia"/>
          <w:sz w:val="30"/>
          <w:szCs w:val="30"/>
        </w:rPr>
        <w:t>；年末结转和结余</w:t>
      </w:r>
      <w:r w:rsidR="00C046BE">
        <w:rPr>
          <w:rFonts w:ascii="仿宋" w:eastAsia="仿宋" w:hAnsi="仿宋" w:hint="eastAsia"/>
          <w:sz w:val="30"/>
          <w:szCs w:val="30"/>
        </w:rPr>
        <w:t>0</w:t>
      </w:r>
      <w:r>
        <w:rPr>
          <w:rFonts w:ascii="仿宋" w:eastAsia="仿宋" w:hAnsi="仿宋" w:hint="eastAsia"/>
          <w:sz w:val="30"/>
          <w:szCs w:val="30"/>
        </w:rPr>
        <w:t xml:space="preserve">万元，较2018年增加（减少） </w:t>
      </w:r>
      <w:r w:rsidR="00466664">
        <w:rPr>
          <w:rFonts w:ascii="仿宋" w:eastAsia="仿宋" w:hAnsi="仿宋" w:hint="eastAsia"/>
          <w:sz w:val="30"/>
          <w:szCs w:val="30"/>
        </w:rPr>
        <w:t>0</w:t>
      </w:r>
      <w:r>
        <w:rPr>
          <w:rFonts w:ascii="仿宋" w:eastAsia="仿宋" w:hAnsi="仿宋" w:hint="eastAsia"/>
          <w:sz w:val="30"/>
          <w:szCs w:val="30"/>
        </w:rPr>
        <w:t xml:space="preserve">万元，增长（下降） </w:t>
      </w:r>
      <w:r w:rsidR="00466664">
        <w:rPr>
          <w:rFonts w:ascii="仿宋" w:eastAsia="仿宋" w:hAnsi="仿宋" w:hint="eastAsia"/>
          <w:sz w:val="30"/>
          <w:szCs w:val="30"/>
        </w:rPr>
        <w:t>0</w:t>
      </w:r>
      <w:r>
        <w:rPr>
          <w:rFonts w:ascii="仿宋" w:eastAsia="仿宋" w:hAnsi="仿宋" w:hint="eastAsia"/>
          <w:sz w:val="30"/>
          <w:szCs w:val="30"/>
        </w:rPr>
        <w:t xml:space="preserve"> %，主要原因是：</w:t>
      </w:r>
      <w:r w:rsidR="00466664">
        <w:rPr>
          <w:rFonts w:ascii="仿宋" w:eastAsia="仿宋" w:hAnsi="仿宋" w:hint="eastAsia"/>
          <w:sz w:val="30"/>
          <w:szCs w:val="30"/>
        </w:rPr>
        <w:t>无</w:t>
      </w:r>
      <w:r>
        <w:rPr>
          <w:rFonts w:ascii="仿宋" w:eastAsia="仿宋" w:hAnsi="仿宋" w:hint="eastAsia"/>
          <w:sz w:val="30"/>
          <w:szCs w:val="30"/>
        </w:rPr>
        <w:t>。</w:t>
      </w:r>
    </w:p>
    <w:p w:rsidR="007523E0" w:rsidRDefault="009F5611">
      <w:pPr>
        <w:ind w:firstLine="630"/>
        <w:jc w:val="left"/>
        <w:rPr>
          <w:rFonts w:ascii="仿宋" w:eastAsia="仿宋" w:hAnsi="仿宋"/>
          <w:sz w:val="30"/>
          <w:szCs w:val="30"/>
        </w:rPr>
      </w:pPr>
      <w:r>
        <w:rPr>
          <w:rFonts w:ascii="仿宋" w:eastAsia="仿宋" w:hAnsi="仿宋" w:hint="eastAsia"/>
          <w:sz w:val="30"/>
          <w:szCs w:val="30"/>
        </w:rPr>
        <w:t>本年支出的具体构成为：基本支出</w:t>
      </w:r>
      <w:r w:rsidR="00720318">
        <w:rPr>
          <w:rFonts w:ascii="仿宋" w:eastAsia="仿宋" w:hAnsi="仿宋" w:hint="eastAsia"/>
          <w:sz w:val="30"/>
          <w:szCs w:val="30"/>
        </w:rPr>
        <w:t>152.7</w:t>
      </w:r>
      <w:r>
        <w:rPr>
          <w:rFonts w:ascii="仿宋" w:eastAsia="仿宋" w:hAnsi="仿宋" w:hint="eastAsia"/>
          <w:sz w:val="30"/>
          <w:szCs w:val="30"/>
        </w:rPr>
        <w:t>万元，占</w:t>
      </w:r>
      <w:r w:rsidR="00720318">
        <w:rPr>
          <w:rFonts w:ascii="仿宋" w:eastAsia="仿宋" w:hAnsi="仿宋" w:hint="eastAsia"/>
          <w:sz w:val="30"/>
          <w:szCs w:val="30"/>
        </w:rPr>
        <w:t xml:space="preserve">10.8 </w:t>
      </w:r>
      <w:r>
        <w:rPr>
          <w:rFonts w:ascii="仿宋" w:eastAsia="仿宋" w:hAnsi="仿宋" w:hint="eastAsia"/>
          <w:sz w:val="30"/>
          <w:szCs w:val="30"/>
        </w:rPr>
        <w:t>%；项目支出</w:t>
      </w:r>
      <w:r w:rsidR="00720318">
        <w:rPr>
          <w:rFonts w:ascii="仿宋" w:eastAsia="仿宋" w:hAnsi="仿宋" w:hint="eastAsia"/>
          <w:sz w:val="30"/>
          <w:szCs w:val="30"/>
        </w:rPr>
        <w:t>1261</w:t>
      </w:r>
      <w:r>
        <w:rPr>
          <w:rFonts w:ascii="仿宋" w:eastAsia="仿宋" w:hAnsi="仿宋" w:hint="eastAsia"/>
          <w:sz w:val="30"/>
          <w:szCs w:val="30"/>
        </w:rPr>
        <w:t>万元，占</w:t>
      </w:r>
      <w:r w:rsidR="00720318">
        <w:rPr>
          <w:rFonts w:ascii="仿宋" w:eastAsia="仿宋" w:hAnsi="仿宋" w:hint="eastAsia"/>
          <w:sz w:val="30"/>
          <w:szCs w:val="30"/>
        </w:rPr>
        <w:t>89.2</w:t>
      </w:r>
      <w:r>
        <w:rPr>
          <w:rFonts w:ascii="仿宋" w:eastAsia="仿宋" w:hAnsi="仿宋" w:hint="eastAsia"/>
          <w:sz w:val="30"/>
          <w:szCs w:val="30"/>
        </w:rPr>
        <w:t>%；经营支出</w:t>
      </w:r>
      <w:r w:rsidR="00720318">
        <w:rPr>
          <w:rFonts w:ascii="仿宋" w:eastAsia="仿宋" w:hAnsi="仿宋" w:hint="eastAsia"/>
          <w:sz w:val="30"/>
          <w:szCs w:val="30"/>
        </w:rPr>
        <w:t>0</w:t>
      </w:r>
      <w:r>
        <w:rPr>
          <w:rFonts w:ascii="仿宋" w:eastAsia="仿宋" w:hAnsi="仿宋" w:hint="eastAsia"/>
          <w:sz w:val="30"/>
          <w:szCs w:val="30"/>
        </w:rPr>
        <w:t>万元，占</w:t>
      </w:r>
      <w:r w:rsidR="00720318">
        <w:rPr>
          <w:rFonts w:ascii="仿宋" w:eastAsia="仿宋" w:hAnsi="仿宋" w:hint="eastAsia"/>
          <w:sz w:val="30"/>
          <w:szCs w:val="30"/>
        </w:rPr>
        <w:t xml:space="preserve">0 </w:t>
      </w:r>
      <w:r>
        <w:rPr>
          <w:rFonts w:ascii="仿宋" w:eastAsia="仿宋" w:hAnsi="仿宋" w:hint="eastAsia"/>
          <w:sz w:val="30"/>
          <w:szCs w:val="30"/>
        </w:rPr>
        <w:t>%；其他支出（对附属单位补助支出、上缴上级支出）</w:t>
      </w:r>
      <w:r w:rsidR="00720318">
        <w:rPr>
          <w:rFonts w:ascii="仿宋" w:eastAsia="仿宋" w:hAnsi="仿宋" w:hint="eastAsia"/>
          <w:sz w:val="30"/>
          <w:szCs w:val="30"/>
        </w:rPr>
        <w:t>0</w:t>
      </w:r>
      <w:r>
        <w:rPr>
          <w:rFonts w:ascii="仿宋" w:eastAsia="仿宋" w:hAnsi="仿宋" w:hint="eastAsia"/>
          <w:sz w:val="30"/>
          <w:szCs w:val="30"/>
        </w:rPr>
        <w:t>万元，占</w:t>
      </w:r>
      <w:r w:rsidR="00720318">
        <w:rPr>
          <w:rFonts w:ascii="仿宋" w:eastAsia="仿宋" w:hAnsi="仿宋" w:hint="eastAsia"/>
          <w:sz w:val="30"/>
          <w:szCs w:val="30"/>
        </w:rPr>
        <w:t>0</w:t>
      </w:r>
      <w:r>
        <w:rPr>
          <w:rFonts w:ascii="仿宋" w:eastAsia="仿宋" w:hAnsi="仿宋" w:hint="eastAsia"/>
          <w:sz w:val="30"/>
          <w:szCs w:val="30"/>
        </w:rPr>
        <w:t>%。</w:t>
      </w:r>
    </w:p>
    <w:p w:rsidR="007523E0" w:rsidRDefault="009F5611">
      <w:pPr>
        <w:ind w:firstLine="630"/>
        <w:jc w:val="left"/>
        <w:rPr>
          <w:rFonts w:ascii="黑体" w:eastAsia="黑体" w:hAnsi="黑体"/>
          <w:sz w:val="30"/>
          <w:szCs w:val="30"/>
        </w:rPr>
      </w:pPr>
      <w:r>
        <w:rPr>
          <w:rFonts w:ascii="黑体" w:eastAsia="黑体" w:hAnsi="黑体" w:hint="eastAsia"/>
          <w:sz w:val="30"/>
          <w:szCs w:val="30"/>
        </w:rPr>
        <w:t>三、财政拨款支出决算情况说明</w:t>
      </w:r>
    </w:p>
    <w:p w:rsidR="007523E0" w:rsidRDefault="009F5611">
      <w:pPr>
        <w:ind w:firstLine="630"/>
        <w:jc w:val="left"/>
        <w:rPr>
          <w:rFonts w:ascii="仿宋" w:eastAsia="仿宋" w:hAnsi="仿宋"/>
          <w:sz w:val="30"/>
          <w:szCs w:val="30"/>
        </w:rPr>
      </w:pPr>
      <w:r>
        <w:rPr>
          <w:rFonts w:ascii="仿宋" w:eastAsia="仿宋" w:hAnsi="仿宋" w:hint="eastAsia"/>
          <w:sz w:val="30"/>
          <w:szCs w:val="30"/>
        </w:rPr>
        <w:t>本部门2019年度财政拨款本年支出年初预算数为</w:t>
      </w:r>
      <w:r w:rsidR="0051764B">
        <w:rPr>
          <w:rFonts w:ascii="仿宋" w:eastAsia="仿宋" w:hAnsi="仿宋" w:hint="eastAsia"/>
          <w:sz w:val="30"/>
          <w:szCs w:val="30"/>
        </w:rPr>
        <w:t>1360.42</w:t>
      </w:r>
      <w:r>
        <w:rPr>
          <w:rFonts w:ascii="仿宋" w:eastAsia="仿宋" w:hAnsi="仿宋" w:hint="eastAsia"/>
          <w:sz w:val="30"/>
          <w:szCs w:val="30"/>
        </w:rPr>
        <w:t xml:space="preserve">   万元，决算数为</w:t>
      </w:r>
      <w:r w:rsidR="0051764B">
        <w:rPr>
          <w:rFonts w:ascii="仿宋" w:eastAsia="仿宋" w:hAnsi="仿宋" w:hint="eastAsia"/>
          <w:sz w:val="30"/>
          <w:szCs w:val="30"/>
        </w:rPr>
        <w:t>1413.73</w:t>
      </w:r>
      <w:r>
        <w:rPr>
          <w:rFonts w:ascii="仿宋" w:eastAsia="仿宋" w:hAnsi="仿宋" w:hint="eastAsia"/>
          <w:sz w:val="30"/>
          <w:szCs w:val="30"/>
        </w:rPr>
        <w:t>万元，完成年初预算的</w:t>
      </w:r>
      <w:r w:rsidR="0051764B">
        <w:rPr>
          <w:rFonts w:ascii="仿宋" w:eastAsia="仿宋" w:hAnsi="仿宋" w:hint="eastAsia"/>
          <w:sz w:val="30"/>
          <w:szCs w:val="30"/>
        </w:rPr>
        <w:t>103.9</w:t>
      </w:r>
      <w:r>
        <w:rPr>
          <w:rFonts w:ascii="仿宋" w:eastAsia="仿宋" w:hAnsi="仿宋" w:hint="eastAsia"/>
          <w:sz w:val="30"/>
          <w:szCs w:val="30"/>
        </w:rPr>
        <w:t>%。其中：</w:t>
      </w:r>
    </w:p>
    <w:p w:rsidR="007523E0" w:rsidRDefault="009F5611">
      <w:pPr>
        <w:ind w:firstLine="630"/>
        <w:jc w:val="left"/>
        <w:rPr>
          <w:rFonts w:ascii="仿宋" w:eastAsia="仿宋" w:hAnsi="仿宋"/>
          <w:sz w:val="30"/>
          <w:szCs w:val="30"/>
        </w:rPr>
      </w:pPr>
      <w:r>
        <w:rPr>
          <w:rFonts w:ascii="仿宋" w:eastAsia="仿宋" w:hAnsi="仿宋" w:hint="eastAsia"/>
          <w:sz w:val="30"/>
          <w:szCs w:val="30"/>
        </w:rPr>
        <w:lastRenderedPageBreak/>
        <w:t>（一）一般公共服务支出年初预算数为</w:t>
      </w:r>
      <w:r w:rsidR="00DA1466">
        <w:rPr>
          <w:rFonts w:ascii="仿宋" w:eastAsia="仿宋" w:hAnsi="仿宋" w:hint="eastAsia"/>
          <w:sz w:val="30"/>
          <w:szCs w:val="30"/>
        </w:rPr>
        <w:t>1266.22</w:t>
      </w:r>
      <w:r>
        <w:rPr>
          <w:rFonts w:ascii="仿宋" w:eastAsia="仿宋" w:hAnsi="仿宋" w:hint="eastAsia"/>
          <w:sz w:val="30"/>
          <w:szCs w:val="30"/>
        </w:rPr>
        <w:t>万元，决算数为</w:t>
      </w:r>
      <w:r w:rsidR="008C5C8C">
        <w:rPr>
          <w:rFonts w:ascii="仿宋" w:eastAsia="仿宋" w:hAnsi="仿宋" w:hint="eastAsia"/>
          <w:sz w:val="30"/>
          <w:szCs w:val="30"/>
        </w:rPr>
        <w:t>1269.13</w:t>
      </w:r>
      <w:r>
        <w:rPr>
          <w:rFonts w:ascii="仿宋" w:eastAsia="仿宋" w:hAnsi="仿宋" w:hint="eastAsia"/>
          <w:sz w:val="30"/>
          <w:szCs w:val="30"/>
        </w:rPr>
        <w:t>万元，完成年初预算的</w:t>
      </w:r>
      <w:r w:rsidR="008C5C8C">
        <w:rPr>
          <w:rFonts w:ascii="仿宋" w:eastAsia="仿宋" w:hAnsi="仿宋" w:hint="eastAsia"/>
          <w:sz w:val="30"/>
          <w:szCs w:val="30"/>
        </w:rPr>
        <w:t>100.2</w:t>
      </w:r>
      <w:r>
        <w:rPr>
          <w:rFonts w:ascii="仿宋" w:eastAsia="仿宋" w:hAnsi="仿宋" w:hint="eastAsia"/>
          <w:sz w:val="30"/>
          <w:szCs w:val="30"/>
        </w:rPr>
        <w:t>%，主要原因是：</w:t>
      </w:r>
      <w:r w:rsidR="008C5C8C">
        <w:rPr>
          <w:rFonts w:ascii="仿宋" w:eastAsia="仿宋" w:hAnsi="仿宋" w:hint="eastAsia"/>
          <w:sz w:val="30"/>
          <w:szCs w:val="30"/>
        </w:rPr>
        <w:t>增加纪检经费</w:t>
      </w:r>
      <w:r>
        <w:rPr>
          <w:rFonts w:ascii="仿宋" w:eastAsia="仿宋" w:hAnsi="仿宋" w:hint="eastAsia"/>
          <w:sz w:val="30"/>
          <w:szCs w:val="30"/>
        </w:rPr>
        <w:t>。</w:t>
      </w:r>
    </w:p>
    <w:p w:rsidR="007523E0" w:rsidRDefault="009F5611">
      <w:pPr>
        <w:ind w:firstLine="630"/>
        <w:jc w:val="left"/>
        <w:rPr>
          <w:rFonts w:ascii="仿宋" w:eastAsia="仿宋" w:hAnsi="仿宋"/>
          <w:sz w:val="30"/>
          <w:szCs w:val="30"/>
        </w:rPr>
      </w:pPr>
      <w:r>
        <w:rPr>
          <w:rFonts w:ascii="仿宋" w:eastAsia="仿宋" w:hAnsi="仿宋" w:hint="eastAsia"/>
          <w:sz w:val="30"/>
          <w:szCs w:val="30"/>
        </w:rPr>
        <w:t>（二）公共安全支出年初预算数为</w:t>
      </w:r>
      <w:r w:rsidR="008C5C8C">
        <w:rPr>
          <w:rFonts w:ascii="仿宋" w:eastAsia="仿宋" w:hAnsi="仿宋" w:hint="eastAsia"/>
          <w:sz w:val="30"/>
          <w:szCs w:val="30"/>
        </w:rPr>
        <w:t>0</w:t>
      </w:r>
      <w:r>
        <w:rPr>
          <w:rFonts w:ascii="仿宋" w:eastAsia="仿宋" w:hAnsi="仿宋" w:hint="eastAsia"/>
          <w:sz w:val="30"/>
          <w:szCs w:val="30"/>
        </w:rPr>
        <w:t>万元，决算数为</w:t>
      </w:r>
      <w:r w:rsidR="008C5C8C">
        <w:rPr>
          <w:rFonts w:ascii="仿宋" w:eastAsia="仿宋" w:hAnsi="仿宋" w:hint="eastAsia"/>
          <w:sz w:val="30"/>
          <w:szCs w:val="30"/>
        </w:rPr>
        <w:t>0</w:t>
      </w:r>
      <w:r>
        <w:rPr>
          <w:rFonts w:ascii="仿宋" w:eastAsia="仿宋" w:hAnsi="仿宋" w:hint="eastAsia"/>
          <w:sz w:val="30"/>
          <w:szCs w:val="30"/>
        </w:rPr>
        <w:t>万元，完成年初预算的</w:t>
      </w:r>
      <w:r w:rsidR="008C5C8C">
        <w:rPr>
          <w:rFonts w:ascii="仿宋" w:eastAsia="仿宋" w:hAnsi="仿宋" w:hint="eastAsia"/>
          <w:sz w:val="30"/>
          <w:szCs w:val="30"/>
        </w:rPr>
        <w:t>0</w:t>
      </w:r>
      <w:r>
        <w:rPr>
          <w:rFonts w:ascii="仿宋" w:eastAsia="仿宋" w:hAnsi="仿宋" w:hint="eastAsia"/>
          <w:sz w:val="30"/>
          <w:szCs w:val="30"/>
        </w:rPr>
        <w:t>%，主要原因是：</w:t>
      </w:r>
      <w:r w:rsidR="008C5C8C">
        <w:rPr>
          <w:rFonts w:ascii="仿宋" w:eastAsia="仿宋" w:hAnsi="仿宋" w:hint="eastAsia"/>
          <w:sz w:val="30"/>
          <w:szCs w:val="30"/>
        </w:rPr>
        <w:t>无</w:t>
      </w:r>
      <w:r>
        <w:rPr>
          <w:rFonts w:ascii="仿宋" w:eastAsia="仿宋" w:hAnsi="仿宋" w:hint="eastAsia"/>
          <w:sz w:val="30"/>
          <w:szCs w:val="30"/>
        </w:rPr>
        <w:t>。</w:t>
      </w:r>
    </w:p>
    <w:p w:rsidR="008C5C8C" w:rsidRDefault="008C5C8C" w:rsidP="008C5C8C">
      <w:pPr>
        <w:ind w:firstLine="630"/>
        <w:jc w:val="left"/>
        <w:rPr>
          <w:rFonts w:ascii="仿宋" w:eastAsia="仿宋" w:hAnsi="仿宋"/>
          <w:sz w:val="30"/>
          <w:szCs w:val="30"/>
        </w:rPr>
      </w:pPr>
      <w:r>
        <w:rPr>
          <w:rFonts w:ascii="仿宋" w:eastAsia="仿宋" w:hAnsi="仿宋" w:hint="eastAsia"/>
          <w:sz w:val="30"/>
          <w:szCs w:val="30"/>
        </w:rPr>
        <w:t>（三）</w:t>
      </w:r>
      <w:r w:rsidRPr="008C5C8C">
        <w:rPr>
          <w:rFonts w:ascii="仿宋" w:eastAsia="仿宋" w:hAnsi="仿宋" w:hint="eastAsia"/>
          <w:sz w:val="30"/>
          <w:szCs w:val="30"/>
        </w:rPr>
        <w:t>社会保障和就业支出</w:t>
      </w:r>
      <w:r>
        <w:rPr>
          <w:rFonts w:ascii="仿宋" w:eastAsia="仿宋" w:hAnsi="仿宋" w:hint="eastAsia"/>
          <w:sz w:val="30"/>
          <w:szCs w:val="30"/>
        </w:rPr>
        <w:t>年初预算数为54.89万元，决算数为105.29万元，完成年初预算的191.8%，主要原因是：增加抚恤金。</w:t>
      </w:r>
    </w:p>
    <w:p w:rsidR="007523E0" w:rsidRDefault="008C5C8C" w:rsidP="008C5C8C">
      <w:pPr>
        <w:ind w:firstLine="630"/>
        <w:jc w:val="left"/>
        <w:rPr>
          <w:rFonts w:ascii="仿宋" w:eastAsia="仿宋" w:hAnsi="仿宋"/>
          <w:sz w:val="30"/>
          <w:szCs w:val="30"/>
        </w:rPr>
      </w:pPr>
      <w:r>
        <w:rPr>
          <w:rFonts w:ascii="仿宋" w:eastAsia="仿宋" w:hAnsi="仿宋" w:hint="eastAsia"/>
          <w:sz w:val="30"/>
          <w:szCs w:val="30"/>
        </w:rPr>
        <w:t>（四）</w:t>
      </w:r>
      <w:r w:rsidRPr="008C5C8C">
        <w:rPr>
          <w:rFonts w:ascii="仿宋" w:eastAsia="仿宋" w:hAnsi="仿宋" w:hint="eastAsia"/>
          <w:sz w:val="30"/>
          <w:szCs w:val="30"/>
        </w:rPr>
        <w:t>卫生健康支出</w:t>
      </w:r>
      <w:r>
        <w:rPr>
          <w:rFonts w:ascii="仿宋" w:eastAsia="仿宋" w:hAnsi="仿宋" w:hint="eastAsia"/>
          <w:sz w:val="30"/>
          <w:szCs w:val="30"/>
        </w:rPr>
        <w:t>年初预算数为36.51万元，决算数为36.51万元，完成年初预算的100%，主要原因是：无。</w:t>
      </w:r>
    </w:p>
    <w:p w:rsidR="007523E0" w:rsidRDefault="009F5611">
      <w:pPr>
        <w:ind w:firstLine="585"/>
        <w:jc w:val="left"/>
        <w:rPr>
          <w:rFonts w:ascii="黑体" w:eastAsia="黑体" w:hAnsi="黑体"/>
          <w:sz w:val="30"/>
          <w:szCs w:val="30"/>
        </w:rPr>
      </w:pPr>
      <w:r>
        <w:rPr>
          <w:rFonts w:ascii="黑体" w:eastAsia="黑体" w:hAnsi="黑体" w:hint="eastAsia"/>
          <w:sz w:val="30"/>
          <w:szCs w:val="30"/>
        </w:rPr>
        <w:t>四、一般公共预算财政拨款基本支出决算情况说明</w:t>
      </w:r>
    </w:p>
    <w:p w:rsidR="007523E0" w:rsidRDefault="009F5611">
      <w:pPr>
        <w:ind w:firstLine="585"/>
        <w:jc w:val="left"/>
        <w:rPr>
          <w:rFonts w:ascii="仿宋" w:eastAsia="仿宋" w:hAnsi="仿宋"/>
          <w:sz w:val="30"/>
          <w:szCs w:val="30"/>
        </w:rPr>
      </w:pPr>
      <w:r>
        <w:rPr>
          <w:rFonts w:ascii="仿宋" w:eastAsia="仿宋" w:hAnsi="仿宋" w:hint="eastAsia"/>
          <w:sz w:val="30"/>
          <w:szCs w:val="30"/>
        </w:rPr>
        <w:t>本部门2019年度一般公共预算财政拨款基本支出</w:t>
      </w:r>
      <w:r w:rsidR="001429D0">
        <w:rPr>
          <w:rFonts w:ascii="仿宋" w:eastAsia="仿宋" w:hAnsi="仿宋" w:hint="eastAsia"/>
          <w:sz w:val="30"/>
          <w:szCs w:val="30"/>
        </w:rPr>
        <w:t>152.73</w:t>
      </w:r>
      <w:r>
        <w:rPr>
          <w:rFonts w:ascii="仿宋" w:eastAsia="仿宋" w:hAnsi="仿宋" w:hint="eastAsia"/>
          <w:sz w:val="30"/>
          <w:szCs w:val="30"/>
        </w:rPr>
        <w:t xml:space="preserve">  万元，其中：</w:t>
      </w:r>
    </w:p>
    <w:p w:rsidR="007523E0" w:rsidRDefault="009F5611">
      <w:pPr>
        <w:ind w:firstLine="585"/>
        <w:jc w:val="left"/>
        <w:rPr>
          <w:rFonts w:ascii="仿宋" w:eastAsia="仿宋" w:hAnsi="仿宋"/>
          <w:sz w:val="30"/>
          <w:szCs w:val="30"/>
        </w:rPr>
      </w:pPr>
      <w:r>
        <w:rPr>
          <w:rFonts w:ascii="仿宋" w:eastAsia="仿宋" w:hAnsi="仿宋" w:hint="eastAsia"/>
          <w:sz w:val="30"/>
          <w:szCs w:val="30"/>
        </w:rPr>
        <w:t>（一）工资福利支出</w:t>
      </w:r>
      <w:r w:rsidR="001429D0">
        <w:rPr>
          <w:rFonts w:ascii="仿宋" w:eastAsia="仿宋" w:hAnsi="仿宋" w:hint="eastAsia"/>
          <w:sz w:val="30"/>
          <w:szCs w:val="30"/>
        </w:rPr>
        <w:t>69.88</w:t>
      </w:r>
      <w:r>
        <w:rPr>
          <w:rFonts w:ascii="仿宋" w:eastAsia="仿宋" w:hAnsi="仿宋" w:hint="eastAsia"/>
          <w:sz w:val="30"/>
          <w:szCs w:val="30"/>
        </w:rPr>
        <w:t>万元，较2018</w:t>
      </w:r>
      <w:r w:rsidR="001429D0">
        <w:rPr>
          <w:rFonts w:ascii="仿宋" w:eastAsia="仿宋" w:hAnsi="仿宋" w:hint="eastAsia"/>
          <w:sz w:val="30"/>
          <w:szCs w:val="30"/>
        </w:rPr>
        <w:t>年增加4.74万元，增长7.3</w:t>
      </w:r>
      <w:r>
        <w:rPr>
          <w:rFonts w:ascii="仿宋" w:eastAsia="仿宋" w:hAnsi="仿宋" w:hint="eastAsia"/>
          <w:sz w:val="30"/>
          <w:szCs w:val="30"/>
        </w:rPr>
        <w:t>%，主要原因是：</w:t>
      </w:r>
      <w:r w:rsidR="001429D0">
        <w:rPr>
          <w:rFonts w:ascii="仿宋" w:eastAsia="仿宋" w:hAnsi="仿宋" w:hint="eastAsia"/>
          <w:sz w:val="30"/>
          <w:szCs w:val="30"/>
        </w:rPr>
        <w:t>增加纪检人员经费</w:t>
      </w:r>
      <w:r>
        <w:rPr>
          <w:rFonts w:ascii="仿宋" w:eastAsia="仿宋" w:hAnsi="仿宋" w:hint="eastAsia"/>
          <w:sz w:val="30"/>
          <w:szCs w:val="30"/>
        </w:rPr>
        <w:t>。</w:t>
      </w:r>
    </w:p>
    <w:p w:rsidR="007523E0" w:rsidRDefault="009F5611">
      <w:pPr>
        <w:ind w:firstLine="585"/>
        <w:jc w:val="left"/>
        <w:rPr>
          <w:rFonts w:ascii="仿宋" w:eastAsia="仿宋" w:hAnsi="仿宋"/>
          <w:sz w:val="30"/>
          <w:szCs w:val="30"/>
        </w:rPr>
      </w:pPr>
      <w:r>
        <w:rPr>
          <w:rFonts w:ascii="仿宋" w:eastAsia="仿宋" w:hAnsi="仿宋" w:hint="eastAsia"/>
          <w:sz w:val="30"/>
          <w:szCs w:val="30"/>
        </w:rPr>
        <w:t>（二）商品和服务支出</w:t>
      </w:r>
      <w:r w:rsidR="00CF3B0C">
        <w:rPr>
          <w:rFonts w:ascii="仿宋" w:eastAsia="仿宋" w:hAnsi="仿宋" w:hint="eastAsia"/>
          <w:sz w:val="30"/>
          <w:szCs w:val="30"/>
        </w:rPr>
        <w:t>10.16</w:t>
      </w:r>
      <w:r>
        <w:rPr>
          <w:rFonts w:ascii="仿宋" w:eastAsia="仿宋" w:hAnsi="仿宋" w:hint="eastAsia"/>
          <w:sz w:val="30"/>
          <w:szCs w:val="30"/>
        </w:rPr>
        <w:t>万元，较2018</w:t>
      </w:r>
      <w:r w:rsidR="00CF3B0C">
        <w:rPr>
          <w:rFonts w:ascii="仿宋" w:eastAsia="仿宋" w:hAnsi="仿宋" w:hint="eastAsia"/>
          <w:sz w:val="30"/>
          <w:szCs w:val="30"/>
        </w:rPr>
        <w:t>年增加7.59万元，增长295.3</w:t>
      </w:r>
      <w:r>
        <w:rPr>
          <w:rFonts w:ascii="仿宋" w:eastAsia="仿宋" w:hAnsi="仿宋" w:hint="eastAsia"/>
          <w:sz w:val="30"/>
          <w:szCs w:val="30"/>
        </w:rPr>
        <w:t>%，主要原因是：</w:t>
      </w:r>
      <w:r w:rsidR="00CF3B0C">
        <w:rPr>
          <w:rFonts w:ascii="仿宋" w:eastAsia="仿宋" w:hAnsi="仿宋" w:hint="eastAsia"/>
          <w:sz w:val="30"/>
          <w:szCs w:val="30"/>
        </w:rPr>
        <w:t>增加纪检经费</w:t>
      </w:r>
      <w:r>
        <w:rPr>
          <w:rFonts w:ascii="仿宋" w:eastAsia="仿宋" w:hAnsi="仿宋" w:hint="eastAsia"/>
          <w:sz w:val="30"/>
          <w:szCs w:val="30"/>
        </w:rPr>
        <w:t>。</w:t>
      </w:r>
    </w:p>
    <w:p w:rsidR="007523E0" w:rsidRDefault="009F5611">
      <w:pPr>
        <w:ind w:firstLine="585"/>
        <w:jc w:val="left"/>
        <w:rPr>
          <w:rFonts w:ascii="仿宋" w:eastAsia="仿宋" w:hAnsi="仿宋"/>
          <w:sz w:val="30"/>
          <w:szCs w:val="30"/>
        </w:rPr>
      </w:pPr>
      <w:r>
        <w:rPr>
          <w:rFonts w:ascii="仿宋" w:eastAsia="仿宋" w:hAnsi="仿宋" w:hint="eastAsia"/>
          <w:sz w:val="30"/>
          <w:szCs w:val="30"/>
        </w:rPr>
        <w:t>（三）对个人和家庭补助支出</w:t>
      </w:r>
      <w:r w:rsidR="00220036">
        <w:rPr>
          <w:rFonts w:ascii="仿宋" w:eastAsia="仿宋" w:hAnsi="仿宋" w:hint="eastAsia"/>
          <w:sz w:val="30"/>
          <w:szCs w:val="30"/>
        </w:rPr>
        <w:t>72.69</w:t>
      </w:r>
      <w:r>
        <w:rPr>
          <w:rFonts w:ascii="仿宋" w:eastAsia="仿宋" w:hAnsi="仿宋" w:hint="eastAsia"/>
          <w:sz w:val="30"/>
          <w:szCs w:val="30"/>
        </w:rPr>
        <w:t>万元，较2018年增加</w:t>
      </w:r>
      <w:r w:rsidR="00220036">
        <w:rPr>
          <w:rFonts w:ascii="仿宋" w:eastAsia="仿宋" w:hAnsi="仿宋" w:hint="eastAsia"/>
          <w:sz w:val="30"/>
          <w:szCs w:val="30"/>
        </w:rPr>
        <w:t>47.05万元，增长184.2</w:t>
      </w:r>
      <w:r>
        <w:rPr>
          <w:rFonts w:ascii="仿宋" w:eastAsia="仿宋" w:hAnsi="仿宋" w:hint="eastAsia"/>
          <w:sz w:val="30"/>
          <w:szCs w:val="30"/>
        </w:rPr>
        <w:t>%，主要原因是：</w:t>
      </w:r>
      <w:r w:rsidR="00220036">
        <w:rPr>
          <w:rFonts w:ascii="仿宋" w:eastAsia="仿宋" w:hAnsi="仿宋" w:hint="eastAsia"/>
          <w:sz w:val="30"/>
          <w:szCs w:val="30"/>
        </w:rPr>
        <w:t>增加抚恤金</w:t>
      </w:r>
      <w:r>
        <w:rPr>
          <w:rFonts w:ascii="仿宋" w:eastAsia="仿宋" w:hAnsi="仿宋" w:hint="eastAsia"/>
          <w:sz w:val="30"/>
          <w:szCs w:val="30"/>
        </w:rPr>
        <w:t>。</w:t>
      </w:r>
    </w:p>
    <w:p w:rsidR="007523E0" w:rsidRDefault="009F5611">
      <w:pPr>
        <w:ind w:firstLine="585"/>
        <w:jc w:val="left"/>
        <w:rPr>
          <w:rFonts w:ascii="仿宋" w:eastAsia="仿宋" w:hAnsi="仿宋"/>
          <w:sz w:val="30"/>
          <w:szCs w:val="30"/>
        </w:rPr>
      </w:pPr>
      <w:r>
        <w:rPr>
          <w:rFonts w:ascii="仿宋" w:eastAsia="仿宋" w:hAnsi="仿宋" w:hint="eastAsia"/>
          <w:sz w:val="30"/>
          <w:szCs w:val="30"/>
        </w:rPr>
        <w:t>（四）资本性支出</w:t>
      </w:r>
      <w:r w:rsidR="0023663F">
        <w:rPr>
          <w:rFonts w:ascii="仿宋" w:eastAsia="仿宋" w:hAnsi="仿宋" w:hint="eastAsia"/>
          <w:sz w:val="30"/>
          <w:szCs w:val="30"/>
        </w:rPr>
        <w:t>0</w:t>
      </w:r>
      <w:r>
        <w:rPr>
          <w:rFonts w:ascii="仿宋" w:eastAsia="仿宋" w:hAnsi="仿宋" w:hint="eastAsia"/>
          <w:sz w:val="30"/>
          <w:szCs w:val="30"/>
        </w:rPr>
        <w:t>万元，较2018年增加（减少）</w:t>
      </w:r>
      <w:r w:rsidR="0023663F">
        <w:rPr>
          <w:rFonts w:ascii="仿宋" w:eastAsia="仿宋" w:hAnsi="仿宋" w:hint="eastAsia"/>
          <w:sz w:val="30"/>
          <w:szCs w:val="30"/>
        </w:rPr>
        <w:t>0</w:t>
      </w:r>
      <w:r>
        <w:rPr>
          <w:rFonts w:ascii="仿宋" w:eastAsia="仿宋" w:hAnsi="仿宋" w:hint="eastAsia"/>
          <w:sz w:val="30"/>
          <w:szCs w:val="30"/>
        </w:rPr>
        <w:t>万元，增长（下降）</w:t>
      </w:r>
      <w:r w:rsidR="0023663F">
        <w:rPr>
          <w:rFonts w:ascii="仿宋" w:eastAsia="仿宋" w:hAnsi="仿宋" w:hint="eastAsia"/>
          <w:sz w:val="30"/>
          <w:szCs w:val="30"/>
        </w:rPr>
        <w:t>0</w:t>
      </w:r>
      <w:r>
        <w:rPr>
          <w:rFonts w:ascii="仿宋" w:eastAsia="仿宋" w:hAnsi="仿宋" w:hint="eastAsia"/>
          <w:sz w:val="30"/>
          <w:szCs w:val="30"/>
        </w:rPr>
        <w:t>%，主要原因是：</w:t>
      </w:r>
      <w:r w:rsidR="0023663F">
        <w:rPr>
          <w:rFonts w:ascii="仿宋" w:eastAsia="仿宋" w:hAnsi="仿宋" w:hint="eastAsia"/>
          <w:sz w:val="30"/>
          <w:szCs w:val="30"/>
        </w:rPr>
        <w:t>无</w:t>
      </w:r>
      <w:r>
        <w:rPr>
          <w:rFonts w:ascii="仿宋" w:eastAsia="仿宋" w:hAnsi="仿宋" w:hint="eastAsia"/>
          <w:sz w:val="30"/>
          <w:szCs w:val="30"/>
        </w:rPr>
        <w:t>。</w:t>
      </w:r>
    </w:p>
    <w:p w:rsidR="007523E0" w:rsidRDefault="009F5611">
      <w:pPr>
        <w:ind w:firstLine="630"/>
        <w:jc w:val="left"/>
        <w:rPr>
          <w:rFonts w:ascii="黑体" w:eastAsia="黑体" w:hAnsi="黑体"/>
          <w:sz w:val="30"/>
          <w:szCs w:val="30"/>
        </w:rPr>
      </w:pPr>
      <w:r>
        <w:rPr>
          <w:rFonts w:ascii="黑体" w:eastAsia="黑体" w:hAnsi="黑体" w:hint="eastAsia"/>
          <w:sz w:val="30"/>
          <w:szCs w:val="30"/>
        </w:rPr>
        <w:t>五、一般公共预算财政拨款“三公”经费支出决算情况说明</w:t>
      </w:r>
    </w:p>
    <w:p w:rsidR="007523E0" w:rsidRDefault="009F5611">
      <w:pPr>
        <w:ind w:firstLine="630"/>
        <w:jc w:val="left"/>
        <w:rPr>
          <w:rFonts w:ascii="仿宋" w:eastAsia="仿宋" w:hAnsi="仿宋"/>
          <w:sz w:val="30"/>
          <w:szCs w:val="30"/>
        </w:rPr>
      </w:pPr>
      <w:r>
        <w:rPr>
          <w:rFonts w:ascii="仿宋" w:eastAsia="仿宋" w:hAnsi="仿宋" w:hint="eastAsia"/>
          <w:sz w:val="30"/>
          <w:szCs w:val="30"/>
        </w:rPr>
        <w:lastRenderedPageBreak/>
        <w:t>本部门2019年度一般公共预算财政拨款“三公”经费支出年初预算数为</w:t>
      </w:r>
      <w:r w:rsidR="001D131A">
        <w:rPr>
          <w:rFonts w:ascii="仿宋" w:eastAsia="仿宋" w:hAnsi="仿宋" w:hint="eastAsia"/>
          <w:sz w:val="30"/>
          <w:szCs w:val="30"/>
        </w:rPr>
        <w:t>0</w:t>
      </w:r>
      <w:r>
        <w:rPr>
          <w:rFonts w:ascii="仿宋" w:eastAsia="仿宋" w:hAnsi="仿宋" w:hint="eastAsia"/>
          <w:sz w:val="30"/>
          <w:szCs w:val="30"/>
        </w:rPr>
        <w:t>万元，决算数为</w:t>
      </w:r>
      <w:r w:rsidR="001D131A">
        <w:rPr>
          <w:rFonts w:ascii="仿宋" w:eastAsia="仿宋" w:hAnsi="仿宋" w:hint="eastAsia"/>
          <w:sz w:val="30"/>
          <w:szCs w:val="30"/>
        </w:rPr>
        <w:t>0</w:t>
      </w:r>
      <w:r>
        <w:rPr>
          <w:rFonts w:ascii="仿宋" w:eastAsia="仿宋" w:hAnsi="仿宋" w:hint="eastAsia"/>
          <w:sz w:val="30"/>
          <w:szCs w:val="30"/>
        </w:rPr>
        <w:t>万元，完成年初预算的</w:t>
      </w:r>
      <w:r w:rsidR="001D131A">
        <w:rPr>
          <w:rFonts w:ascii="仿宋" w:eastAsia="仿宋" w:hAnsi="仿宋" w:hint="eastAsia"/>
          <w:sz w:val="30"/>
          <w:szCs w:val="30"/>
        </w:rPr>
        <w:t>0</w:t>
      </w:r>
      <w:r>
        <w:rPr>
          <w:rFonts w:ascii="仿宋" w:eastAsia="仿宋" w:hAnsi="仿宋" w:hint="eastAsia"/>
          <w:sz w:val="30"/>
          <w:szCs w:val="30"/>
        </w:rPr>
        <w:t>%，决算数较2018年增加（减少）</w:t>
      </w:r>
      <w:r w:rsidR="001D131A">
        <w:rPr>
          <w:rFonts w:ascii="仿宋" w:eastAsia="仿宋" w:hAnsi="仿宋" w:hint="eastAsia"/>
          <w:sz w:val="30"/>
          <w:szCs w:val="30"/>
        </w:rPr>
        <w:t>0</w:t>
      </w:r>
      <w:r>
        <w:rPr>
          <w:rFonts w:ascii="仿宋" w:eastAsia="仿宋" w:hAnsi="仿宋" w:hint="eastAsia"/>
          <w:sz w:val="30"/>
          <w:szCs w:val="30"/>
        </w:rPr>
        <w:t>万元，增长（下降）</w:t>
      </w:r>
      <w:r w:rsidR="001D131A">
        <w:rPr>
          <w:rFonts w:ascii="仿宋" w:eastAsia="仿宋" w:hAnsi="仿宋" w:hint="eastAsia"/>
          <w:sz w:val="30"/>
          <w:szCs w:val="30"/>
        </w:rPr>
        <w:t xml:space="preserve">0 </w:t>
      </w:r>
      <w:r>
        <w:rPr>
          <w:rFonts w:ascii="仿宋" w:eastAsia="仿宋" w:hAnsi="仿宋" w:hint="eastAsia"/>
          <w:sz w:val="30"/>
          <w:szCs w:val="30"/>
        </w:rPr>
        <w:t>%，其中：</w:t>
      </w:r>
    </w:p>
    <w:p w:rsidR="007523E0" w:rsidRDefault="009F5611">
      <w:pPr>
        <w:ind w:firstLine="630"/>
        <w:jc w:val="left"/>
        <w:rPr>
          <w:rFonts w:ascii="仿宋" w:eastAsia="仿宋" w:hAnsi="仿宋"/>
          <w:sz w:val="30"/>
          <w:szCs w:val="30"/>
        </w:rPr>
      </w:pPr>
      <w:r>
        <w:rPr>
          <w:rFonts w:ascii="仿宋" w:eastAsia="仿宋" w:hAnsi="仿宋" w:hint="eastAsia"/>
          <w:sz w:val="30"/>
          <w:szCs w:val="30"/>
        </w:rPr>
        <w:t>（一）因公出国（境）支出年初预算数为</w:t>
      </w:r>
      <w:r w:rsidR="001D131A">
        <w:rPr>
          <w:rFonts w:ascii="仿宋" w:eastAsia="仿宋" w:hAnsi="仿宋" w:hint="eastAsia"/>
          <w:sz w:val="30"/>
          <w:szCs w:val="30"/>
        </w:rPr>
        <w:t>0</w:t>
      </w:r>
      <w:r>
        <w:rPr>
          <w:rFonts w:ascii="仿宋" w:eastAsia="仿宋" w:hAnsi="仿宋" w:hint="eastAsia"/>
          <w:sz w:val="30"/>
          <w:szCs w:val="30"/>
        </w:rPr>
        <w:t>万元，决算数为</w:t>
      </w:r>
      <w:r w:rsidR="001D131A">
        <w:rPr>
          <w:rFonts w:ascii="仿宋" w:eastAsia="仿宋" w:hAnsi="仿宋" w:hint="eastAsia"/>
          <w:sz w:val="30"/>
          <w:szCs w:val="30"/>
        </w:rPr>
        <w:t>0</w:t>
      </w:r>
      <w:r>
        <w:rPr>
          <w:rFonts w:ascii="仿宋" w:eastAsia="仿宋" w:hAnsi="仿宋" w:hint="eastAsia"/>
          <w:sz w:val="30"/>
          <w:szCs w:val="30"/>
        </w:rPr>
        <w:t>万元，完成年初预算的</w:t>
      </w:r>
      <w:r w:rsidR="001D131A">
        <w:rPr>
          <w:rFonts w:ascii="仿宋" w:eastAsia="仿宋" w:hAnsi="仿宋" w:hint="eastAsia"/>
          <w:sz w:val="30"/>
          <w:szCs w:val="30"/>
        </w:rPr>
        <w:t>0</w:t>
      </w:r>
      <w:r>
        <w:rPr>
          <w:rFonts w:ascii="仿宋" w:eastAsia="仿宋" w:hAnsi="仿宋" w:hint="eastAsia"/>
          <w:sz w:val="30"/>
          <w:szCs w:val="30"/>
        </w:rPr>
        <w:t xml:space="preserve"> %，决算数较2018年增加（减少）</w:t>
      </w:r>
      <w:r w:rsidR="001D131A">
        <w:rPr>
          <w:rFonts w:ascii="仿宋" w:eastAsia="仿宋" w:hAnsi="仿宋" w:hint="eastAsia"/>
          <w:sz w:val="30"/>
          <w:szCs w:val="30"/>
        </w:rPr>
        <w:t>0</w:t>
      </w:r>
      <w:r>
        <w:rPr>
          <w:rFonts w:ascii="仿宋" w:eastAsia="仿宋" w:hAnsi="仿宋" w:hint="eastAsia"/>
          <w:sz w:val="30"/>
          <w:szCs w:val="30"/>
        </w:rPr>
        <w:t>万元，增长（下降）</w:t>
      </w:r>
      <w:r w:rsidR="001D131A">
        <w:rPr>
          <w:rFonts w:ascii="仿宋" w:eastAsia="仿宋" w:hAnsi="仿宋" w:hint="eastAsia"/>
          <w:sz w:val="30"/>
          <w:szCs w:val="30"/>
        </w:rPr>
        <w:t xml:space="preserve">0 </w:t>
      </w:r>
      <w:r>
        <w:rPr>
          <w:rFonts w:ascii="仿宋" w:eastAsia="仿宋" w:hAnsi="仿宋" w:hint="eastAsia"/>
          <w:sz w:val="30"/>
          <w:szCs w:val="30"/>
        </w:rPr>
        <w:t>%。决算数较年初预算数增加（减少）的主要原因是：</w:t>
      </w:r>
      <w:r w:rsidR="001D131A">
        <w:rPr>
          <w:rFonts w:ascii="仿宋" w:eastAsia="仿宋" w:hAnsi="仿宋" w:hint="eastAsia"/>
          <w:sz w:val="30"/>
          <w:szCs w:val="30"/>
        </w:rPr>
        <w:t>无</w:t>
      </w:r>
      <w:r>
        <w:rPr>
          <w:rFonts w:ascii="仿宋" w:eastAsia="仿宋" w:hAnsi="仿宋" w:hint="eastAsia"/>
          <w:sz w:val="30"/>
          <w:szCs w:val="30"/>
        </w:rPr>
        <w:t>。</w:t>
      </w:r>
    </w:p>
    <w:p w:rsidR="007523E0" w:rsidRDefault="009F5611">
      <w:pPr>
        <w:ind w:firstLine="630"/>
        <w:jc w:val="left"/>
        <w:rPr>
          <w:rFonts w:ascii="仿宋" w:eastAsia="仿宋" w:hAnsi="仿宋"/>
          <w:sz w:val="30"/>
          <w:szCs w:val="30"/>
        </w:rPr>
      </w:pPr>
      <w:r>
        <w:rPr>
          <w:rFonts w:ascii="仿宋" w:eastAsia="仿宋" w:hAnsi="仿宋" w:hint="eastAsia"/>
          <w:sz w:val="30"/>
          <w:szCs w:val="30"/>
        </w:rPr>
        <w:t>（二）公务接待费支出年初预算数为</w:t>
      </w:r>
      <w:r w:rsidR="001D131A">
        <w:rPr>
          <w:rFonts w:ascii="仿宋" w:eastAsia="仿宋" w:hAnsi="仿宋" w:hint="eastAsia"/>
          <w:sz w:val="30"/>
          <w:szCs w:val="30"/>
        </w:rPr>
        <w:t>0</w:t>
      </w:r>
      <w:r>
        <w:rPr>
          <w:rFonts w:ascii="仿宋" w:eastAsia="仿宋" w:hAnsi="仿宋" w:hint="eastAsia"/>
          <w:sz w:val="30"/>
          <w:szCs w:val="30"/>
        </w:rPr>
        <w:t>万元，决算数为</w:t>
      </w:r>
      <w:r w:rsidR="001D131A">
        <w:rPr>
          <w:rFonts w:ascii="仿宋" w:eastAsia="仿宋" w:hAnsi="仿宋" w:hint="eastAsia"/>
          <w:sz w:val="30"/>
          <w:szCs w:val="30"/>
        </w:rPr>
        <w:t>0</w:t>
      </w:r>
      <w:r>
        <w:rPr>
          <w:rFonts w:ascii="仿宋" w:eastAsia="仿宋" w:hAnsi="仿宋" w:hint="eastAsia"/>
          <w:sz w:val="30"/>
          <w:szCs w:val="30"/>
        </w:rPr>
        <w:t>万元，完成年初预算的</w:t>
      </w:r>
      <w:r w:rsidR="001D131A">
        <w:rPr>
          <w:rFonts w:ascii="仿宋" w:eastAsia="仿宋" w:hAnsi="仿宋" w:hint="eastAsia"/>
          <w:sz w:val="30"/>
          <w:szCs w:val="30"/>
        </w:rPr>
        <w:t>0</w:t>
      </w:r>
      <w:r>
        <w:rPr>
          <w:rFonts w:ascii="仿宋" w:eastAsia="仿宋" w:hAnsi="仿宋" w:hint="eastAsia"/>
          <w:sz w:val="30"/>
          <w:szCs w:val="30"/>
        </w:rPr>
        <w:t xml:space="preserve"> %，决算数较2018年增加（减少）</w:t>
      </w:r>
      <w:r w:rsidR="001D131A">
        <w:rPr>
          <w:rFonts w:ascii="仿宋" w:eastAsia="仿宋" w:hAnsi="仿宋" w:hint="eastAsia"/>
          <w:sz w:val="30"/>
          <w:szCs w:val="30"/>
        </w:rPr>
        <w:t>0</w:t>
      </w:r>
      <w:r>
        <w:rPr>
          <w:rFonts w:ascii="仿宋" w:eastAsia="仿宋" w:hAnsi="仿宋" w:hint="eastAsia"/>
          <w:sz w:val="30"/>
          <w:szCs w:val="30"/>
        </w:rPr>
        <w:t>万元，增长（下降）</w:t>
      </w:r>
      <w:r w:rsidR="001D131A">
        <w:rPr>
          <w:rFonts w:ascii="仿宋" w:eastAsia="仿宋" w:hAnsi="仿宋" w:hint="eastAsia"/>
          <w:sz w:val="30"/>
          <w:szCs w:val="30"/>
        </w:rPr>
        <w:t>0</w:t>
      </w:r>
      <w:r>
        <w:rPr>
          <w:rFonts w:ascii="仿宋" w:eastAsia="仿宋" w:hAnsi="仿宋" w:hint="eastAsia"/>
          <w:sz w:val="30"/>
          <w:szCs w:val="30"/>
        </w:rPr>
        <w:t xml:space="preserve"> %。决算数较年初预算数增加（减少）的主要原因是：</w:t>
      </w:r>
      <w:r w:rsidR="001D131A">
        <w:rPr>
          <w:rFonts w:ascii="仿宋" w:eastAsia="仿宋" w:hAnsi="仿宋" w:hint="eastAsia"/>
          <w:sz w:val="30"/>
          <w:szCs w:val="30"/>
        </w:rPr>
        <w:t>无</w:t>
      </w:r>
      <w:r>
        <w:rPr>
          <w:rFonts w:ascii="仿宋" w:eastAsia="仿宋" w:hAnsi="仿宋" w:hint="eastAsia"/>
          <w:sz w:val="30"/>
          <w:szCs w:val="30"/>
        </w:rPr>
        <w:t>。</w:t>
      </w:r>
    </w:p>
    <w:p w:rsidR="007523E0" w:rsidRDefault="009F5611">
      <w:pPr>
        <w:ind w:firstLine="630"/>
        <w:jc w:val="left"/>
        <w:rPr>
          <w:rFonts w:ascii="仿宋" w:eastAsia="仿宋" w:hAnsi="仿宋"/>
          <w:sz w:val="30"/>
          <w:szCs w:val="30"/>
        </w:rPr>
      </w:pPr>
      <w:r>
        <w:rPr>
          <w:rFonts w:ascii="仿宋" w:eastAsia="仿宋" w:hAnsi="仿宋" w:hint="eastAsia"/>
          <w:sz w:val="30"/>
          <w:szCs w:val="30"/>
        </w:rPr>
        <w:t>（三）公务用车购置及运行维护费支出</w:t>
      </w:r>
      <w:r w:rsidR="001D131A">
        <w:rPr>
          <w:rFonts w:ascii="仿宋" w:eastAsia="仿宋" w:hAnsi="仿宋" w:hint="eastAsia"/>
          <w:sz w:val="30"/>
          <w:szCs w:val="30"/>
        </w:rPr>
        <w:t>0</w:t>
      </w:r>
      <w:r>
        <w:rPr>
          <w:rFonts w:ascii="仿宋" w:eastAsia="仿宋" w:hAnsi="仿宋" w:hint="eastAsia"/>
          <w:sz w:val="30"/>
          <w:szCs w:val="30"/>
        </w:rPr>
        <w:t>万元，其中公务用车购置年初预算数为</w:t>
      </w:r>
      <w:r w:rsidR="001D131A">
        <w:rPr>
          <w:rFonts w:ascii="仿宋" w:eastAsia="仿宋" w:hAnsi="仿宋" w:hint="eastAsia"/>
          <w:sz w:val="30"/>
          <w:szCs w:val="30"/>
        </w:rPr>
        <w:t>0</w:t>
      </w:r>
      <w:r>
        <w:rPr>
          <w:rFonts w:ascii="仿宋" w:eastAsia="仿宋" w:hAnsi="仿宋" w:hint="eastAsia"/>
          <w:sz w:val="30"/>
          <w:szCs w:val="30"/>
        </w:rPr>
        <w:t>万元，决算数为</w:t>
      </w:r>
      <w:r w:rsidR="001D131A">
        <w:rPr>
          <w:rFonts w:ascii="仿宋" w:eastAsia="仿宋" w:hAnsi="仿宋" w:hint="eastAsia"/>
          <w:sz w:val="30"/>
          <w:szCs w:val="30"/>
        </w:rPr>
        <w:t>0</w:t>
      </w:r>
      <w:r>
        <w:rPr>
          <w:rFonts w:ascii="仿宋" w:eastAsia="仿宋" w:hAnsi="仿宋" w:hint="eastAsia"/>
          <w:sz w:val="30"/>
          <w:szCs w:val="30"/>
        </w:rPr>
        <w:t>万元，完成年初预算的</w:t>
      </w:r>
      <w:r w:rsidR="001D131A">
        <w:rPr>
          <w:rFonts w:ascii="仿宋" w:eastAsia="仿宋" w:hAnsi="仿宋" w:hint="eastAsia"/>
          <w:sz w:val="30"/>
          <w:szCs w:val="30"/>
        </w:rPr>
        <w:t>0</w:t>
      </w:r>
      <w:r>
        <w:rPr>
          <w:rFonts w:ascii="仿宋" w:eastAsia="仿宋" w:hAnsi="仿宋" w:hint="eastAsia"/>
          <w:sz w:val="30"/>
          <w:szCs w:val="30"/>
        </w:rPr>
        <w:t xml:space="preserve"> %，决算数较2018年增加（减少）</w:t>
      </w:r>
      <w:r w:rsidR="001D131A">
        <w:rPr>
          <w:rFonts w:ascii="仿宋" w:eastAsia="仿宋" w:hAnsi="仿宋" w:hint="eastAsia"/>
          <w:sz w:val="30"/>
          <w:szCs w:val="30"/>
        </w:rPr>
        <w:t>0</w:t>
      </w:r>
      <w:r>
        <w:rPr>
          <w:rFonts w:ascii="仿宋" w:eastAsia="仿宋" w:hAnsi="仿宋" w:hint="eastAsia"/>
          <w:sz w:val="30"/>
          <w:szCs w:val="30"/>
        </w:rPr>
        <w:t>万元，增长（下降）</w:t>
      </w:r>
      <w:r w:rsidR="001D131A">
        <w:rPr>
          <w:rFonts w:ascii="仿宋" w:eastAsia="仿宋" w:hAnsi="仿宋" w:hint="eastAsia"/>
          <w:sz w:val="30"/>
          <w:szCs w:val="30"/>
        </w:rPr>
        <w:t xml:space="preserve">0 </w:t>
      </w:r>
      <w:r>
        <w:rPr>
          <w:rFonts w:ascii="仿宋" w:eastAsia="仿宋" w:hAnsi="仿宋" w:hint="eastAsia"/>
          <w:sz w:val="30"/>
          <w:szCs w:val="30"/>
        </w:rPr>
        <w:t>%。决算数较年初预算数增加（减少）的主要原因是：</w:t>
      </w:r>
      <w:r w:rsidR="001D131A">
        <w:rPr>
          <w:rFonts w:ascii="仿宋" w:eastAsia="仿宋" w:hAnsi="仿宋" w:hint="eastAsia"/>
          <w:sz w:val="30"/>
          <w:szCs w:val="30"/>
        </w:rPr>
        <w:t>无</w:t>
      </w:r>
      <w:r>
        <w:rPr>
          <w:rFonts w:ascii="仿宋" w:eastAsia="仿宋" w:hAnsi="仿宋" w:hint="eastAsia"/>
          <w:sz w:val="30"/>
          <w:szCs w:val="30"/>
        </w:rPr>
        <w:t>；公务用车运行维护费支出年初预算数为</w:t>
      </w:r>
      <w:r w:rsidR="001D131A">
        <w:rPr>
          <w:rFonts w:ascii="仿宋" w:eastAsia="仿宋" w:hAnsi="仿宋" w:hint="eastAsia"/>
          <w:sz w:val="30"/>
          <w:szCs w:val="30"/>
        </w:rPr>
        <w:t>0</w:t>
      </w:r>
      <w:r>
        <w:rPr>
          <w:rFonts w:ascii="仿宋" w:eastAsia="仿宋" w:hAnsi="仿宋" w:hint="eastAsia"/>
          <w:sz w:val="30"/>
          <w:szCs w:val="30"/>
        </w:rPr>
        <w:t>万元，决算数为</w:t>
      </w:r>
      <w:r w:rsidR="001D131A">
        <w:rPr>
          <w:rFonts w:ascii="仿宋" w:eastAsia="仿宋" w:hAnsi="仿宋" w:hint="eastAsia"/>
          <w:sz w:val="30"/>
          <w:szCs w:val="30"/>
        </w:rPr>
        <w:t>0</w:t>
      </w:r>
      <w:r>
        <w:rPr>
          <w:rFonts w:ascii="仿宋" w:eastAsia="仿宋" w:hAnsi="仿宋" w:hint="eastAsia"/>
          <w:sz w:val="30"/>
          <w:szCs w:val="30"/>
        </w:rPr>
        <w:t>万元，完成年初预算的</w:t>
      </w:r>
      <w:r w:rsidR="001D131A">
        <w:rPr>
          <w:rFonts w:ascii="仿宋" w:eastAsia="仿宋" w:hAnsi="仿宋" w:hint="eastAsia"/>
          <w:sz w:val="30"/>
          <w:szCs w:val="30"/>
        </w:rPr>
        <w:t>0</w:t>
      </w:r>
      <w:r>
        <w:rPr>
          <w:rFonts w:ascii="仿宋" w:eastAsia="仿宋" w:hAnsi="仿宋" w:hint="eastAsia"/>
          <w:sz w:val="30"/>
          <w:szCs w:val="30"/>
        </w:rPr>
        <w:t xml:space="preserve"> %，决算数较2018年增加（减少）</w:t>
      </w:r>
      <w:r w:rsidR="001D131A">
        <w:rPr>
          <w:rFonts w:ascii="仿宋" w:eastAsia="仿宋" w:hAnsi="仿宋" w:hint="eastAsia"/>
          <w:sz w:val="30"/>
          <w:szCs w:val="30"/>
        </w:rPr>
        <w:t>0</w:t>
      </w:r>
      <w:r>
        <w:rPr>
          <w:rFonts w:ascii="仿宋" w:eastAsia="仿宋" w:hAnsi="仿宋" w:hint="eastAsia"/>
          <w:sz w:val="30"/>
          <w:szCs w:val="30"/>
        </w:rPr>
        <w:t>万元，增长（下降）</w:t>
      </w:r>
      <w:r w:rsidR="001D131A">
        <w:rPr>
          <w:rFonts w:ascii="仿宋" w:eastAsia="仿宋" w:hAnsi="仿宋" w:hint="eastAsia"/>
          <w:sz w:val="30"/>
          <w:szCs w:val="30"/>
        </w:rPr>
        <w:t xml:space="preserve">0 </w:t>
      </w:r>
      <w:r>
        <w:rPr>
          <w:rFonts w:ascii="仿宋" w:eastAsia="仿宋" w:hAnsi="仿宋" w:hint="eastAsia"/>
          <w:sz w:val="30"/>
          <w:szCs w:val="30"/>
        </w:rPr>
        <w:t>%。决算数较年初预算数增加（减少）的主要原因是：</w:t>
      </w:r>
      <w:r w:rsidR="001D131A">
        <w:rPr>
          <w:rFonts w:ascii="仿宋" w:eastAsia="仿宋" w:hAnsi="仿宋" w:hint="eastAsia"/>
          <w:sz w:val="30"/>
          <w:szCs w:val="30"/>
        </w:rPr>
        <w:t>无</w:t>
      </w:r>
      <w:r>
        <w:rPr>
          <w:rFonts w:ascii="仿宋" w:eastAsia="仿宋" w:hAnsi="仿宋" w:hint="eastAsia"/>
          <w:sz w:val="30"/>
          <w:szCs w:val="30"/>
        </w:rPr>
        <w:t>。</w:t>
      </w:r>
    </w:p>
    <w:p w:rsidR="007523E0" w:rsidRDefault="009F5611">
      <w:pPr>
        <w:ind w:firstLine="630"/>
        <w:jc w:val="left"/>
        <w:rPr>
          <w:rFonts w:ascii="黑体" w:eastAsia="黑体" w:hAnsi="黑体"/>
          <w:sz w:val="30"/>
          <w:szCs w:val="30"/>
        </w:rPr>
      </w:pPr>
      <w:r>
        <w:rPr>
          <w:rFonts w:ascii="黑体" w:eastAsia="黑体" w:hAnsi="黑体" w:hint="eastAsia"/>
          <w:sz w:val="30"/>
          <w:szCs w:val="30"/>
        </w:rPr>
        <w:t>六、机关运行经费支出情况说明</w:t>
      </w:r>
    </w:p>
    <w:p w:rsidR="007523E0" w:rsidRDefault="009F5611">
      <w:pPr>
        <w:ind w:firstLine="630"/>
        <w:jc w:val="left"/>
        <w:rPr>
          <w:rFonts w:ascii="仿宋" w:eastAsia="仿宋" w:hAnsi="仿宋"/>
          <w:sz w:val="30"/>
          <w:szCs w:val="30"/>
        </w:rPr>
      </w:pPr>
      <w:r>
        <w:rPr>
          <w:rFonts w:ascii="仿宋" w:eastAsia="仿宋" w:hAnsi="仿宋" w:hint="eastAsia"/>
          <w:sz w:val="30"/>
          <w:szCs w:val="30"/>
        </w:rPr>
        <w:t>本部门2019年度机关运行经费支出</w:t>
      </w:r>
      <w:r w:rsidR="004F7EFB">
        <w:rPr>
          <w:rFonts w:ascii="仿宋" w:eastAsia="仿宋" w:hAnsi="仿宋" w:hint="eastAsia"/>
          <w:sz w:val="30"/>
          <w:szCs w:val="30"/>
        </w:rPr>
        <w:t>0</w:t>
      </w:r>
      <w:r>
        <w:rPr>
          <w:rFonts w:ascii="仿宋" w:eastAsia="仿宋" w:hAnsi="仿宋" w:hint="eastAsia"/>
          <w:sz w:val="30"/>
          <w:szCs w:val="30"/>
        </w:rPr>
        <w:t xml:space="preserve">万元（与部门决算中行政单位和参照公务员法管理事业单位一般公共预算财政拨款基本支出中公用经费之和保持一致），较年初预算数增加（减少）  </w:t>
      </w:r>
      <w:r w:rsidR="004F7EFB">
        <w:rPr>
          <w:rFonts w:ascii="仿宋" w:eastAsia="仿宋" w:hAnsi="仿宋" w:hint="eastAsia"/>
          <w:sz w:val="30"/>
          <w:szCs w:val="30"/>
        </w:rPr>
        <w:lastRenderedPageBreak/>
        <w:t>0</w:t>
      </w:r>
      <w:r>
        <w:rPr>
          <w:rFonts w:ascii="仿宋" w:eastAsia="仿宋" w:hAnsi="仿宋" w:hint="eastAsia"/>
          <w:sz w:val="30"/>
          <w:szCs w:val="30"/>
        </w:rPr>
        <w:t>万元，增长（降低）</w:t>
      </w:r>
      <w:r w:rsidR="004F7EFB">
        <w:rPr>
          <w:rFonts w:ascii="仿宋" w:eastAsia="仿宋" w:hAnsi="仿宋" w:hint="eastAsia"/>
          <w:sz w:val="30"/>
          <w:szCs w:val="30"/>
        </w:rPr>
        <w:t>0</w:t>
      </w:r>
      <w:r>
        <w:rPr>
          <w:rFonts w:ascii="仿宋" w:eastAsia="仿宋" w:hAnsi="仿宋" w:hint="eastAsia"/>
          <w:sz w:val="30"/>
          <w:szCs w:val="30"/>
        </w:rPr>
        <w:t>%，主要原因是：</w:t>
      </w:r>
      <w:r w:rsidR="004F7EFB" w:rsidRPr="004F7EFB">
        <w:rPr>
          <w:rFonts w:ascii="仿宋" w:eastAsia="仿宋" w:hAnsi="仿宋" w:hint="eastAsia"/>
          <w:bCs/>
          <w:sz w:val="30"/>
          <w:szCs w:val="30"/>
        </w:rPr>
        <w:t>无</w:t>
      </w:r>
      <w:r>
        <w:rPr>
          <w:rFonts w:ascii="仿宋" w:eastAsia="仿宋" w:hAnsi="仿宋" w:hint="eastAsia"/>
          <w:sz w:val="30"/>
          <w:szCs w:val="30"/>
        </w:rPr>
        <w:t xml:space="preserve">。 </w:t>
      </w:r>
    </w:p>
    <w:p w:rsidR="007523E0" w:rsidRDefault="009F5611">
      <w:pPr>
        <w:ind w:firstLine="630"/>
        <w:jc w:val="left"/>
        <w:rPr>
          <w:rFonts w:ascii="黑体" w:eastAsia="黑体" w:hAnsi="黑体"/>
          <w:sz w:val="30"/>
          <w:szCs w:val="30"/>
        </w:rPr>
      </w:pPr>
      <w:r>
        <w:rPr>
          <w:rFonts w:ascii="黑体" w:eastAsia="黑体" w:hAnsi="黑体" w:hint="eastAsia"/>
          <w:sz w:val="30"/>
          <w:szCs w:val="30"/>
        </w:rPr>
        <w:t>七、政府采购支出情况说明</w:t>
      </w:r>
    </w:p>
    <w:p w:rsidR="007523E0" w:rsidRDefault="009F5611">
      <w:pPr>
        <w:pStyle w:val="p0"/>
        <w:spacing w:line="600" w:lineRule="atLeast"/>
        <w:ind w:firstLine="600"/>
        <w:rPr>
          <w:rFonts w:ascii="仿宋" w:eastAsia="仿宋" w:hAnsi="仿宋"/>
          <w:sz w:val="30"/>
          <w:szCs w:val="30"/>
        </w:rPr>
      </w:pPr>
      <w:r>
        <w:rPr>
          <w:rFonts w:ascii="仿宋" w:eastAsia="仿宋" w:hAnsi="仿宋" w:hint="eastAsia"/>
          <w:sz w:val="30"/>
          <w:szCs w:val="30"/>
        </w:rPr>
        <w:t>本部门2019年度政府采购支出总额</w:t>
      </w:r>
      <w:r w:rsidR="00354C2B">
        <w:rPr>
          <w:rFonts w:ascii="仿宋" w:eastAsia="仿宋" w:hAnsi="仿宋" w:hint="eastAsia"/>
          <w:sz w:val="30"/>
          <w:szCs w:val="30"/>
        </w:rPr>
        <w:t>0</w:t>
      </w:r>
      <w:r>
        <w:rPr>
          <w:rFonts w:ascii="仿宋" w:eastAsia="仿宋" w:hAnsi="仿宋" w:hint="eastAsia"/>
          <w:sz w:val="30"/>
          <w:szCs w:val="30"/>
        </w:rPr>
        <w:t>万元，其中：政府采购货物支出</w:t>
      </w:r>
      <w:r w:rsidR="00354C2B">
        <w:rPr>
          <w:rFonts w:ascii="仿宋" w:eastAsia="仿宋" w:hAnsi="仿宋" w:hint="eastAsia"/>
          <w:sz w:val="30"/>
          <w:szCs w:val="30"/>
        </w:rPr>
        <w:t>0</w:t>
      </w:r>
      <w:r>
        <w:rPr>
          <w:rFonts w:ascii="仿宋" w:eastAsia="仿宋" w:hAnsi="仿宋" w:hint="eastAsia"/>
          <w:sz w:val="30"/>
          <w:szCs w:val="30"/>
        </w:rPr>
        <w:t>万元、政府采购工程支出</w:t>
      </w:r>
      <w:r w:rsidR="00354C2B">
        <w:rPr>
          <w:rFonts w:ascii="仿宋" w:eastAsia="仿宋" w:hAnsi="仿宋" w:hint="eastAsia"/>
          <w:sz w:val="30"/>
          <w:szCs w:val="30"/>
        </w:rPr>
        <w:t>0</w:t>
      </w:r>
      <w:r>
        <w:rPr>
          <w:rFonts w:ascii="仿宋" w:eastAsia="仿宋" w:hAnsi="仿宋" w:hint="eastAsia"/>
          <w:sz w:val="30"/>
          <w:szCs w:val="30"/>
        </w:rPr>
        <w:t>万元、政府采购服务支出</w:t>
      </w:r>
      <w:r w:rsidR="00354C2B">
        <w:rPr>
          <w:rFonts w:ascii="仿宋" w:eastAsia="仿宋" w:hAnsi="仿宋" w:hint="eastAsia"/>
          <w:sz w:val="30"/>
          <w:szCs w:val="30"/>
        </w:rPr>
        <w:t>0</w:t>
      </w:r>
      <w:r>
        <w:rPr>
          <w:rFonts w:ascii="仿宋" w:eastAsia="仿宋" w:hAnsi="仿宋" w:hint="eastAsia"/>
          <w:sz w:val="30"/>
          <w:szCs w:val="30"/>
        </w:rPr>
        <w:t>万元。授予中小企业合同金额</w:t>
      </w:r>
      <w:r w:rsidR="00354C2B">
        <w:rPr>
          <w:rFonts w:ascii="仿宋" w:eastAsia="仿宋" w:hAnsi="仿宋" w:hint="eastAsia"/>
          <w:sz w:val="30"/>
          <w:szCs w:val="30"/>
        </w:rPr>
        <w:t>0</w:t>
      </w:r>
      <w:r>
        <w:rPr>
          <w:rFonts w:ascii="仿宋" w:eastAsia="仿宋" w:hAnsi="仿宋" w:hint="eastAsia"/>
          <w:sz w:val="30"/>
          <w:szCs w:val="30"/>
        </w:rPr>
        <w:t>万元，占政府采购支出总额的</w:t>
      </w:r>
      <w:r w:rsidR="00354C2B">
        <w:rPr>
          <w:rFonts w:ascii="仿宋" w:eastAsia="仿宋" w:hAnsi="仿宋" w:hint="eastAsia"/>
          <w:sz w:val="30"/>
          <w:szCs w:val="30"/>
        </w:rPr>
        <w:t>0</w:t>
      </w:r>
      <w:r>
        <w:rPr>
          <w:rFonts w:ascii="仿宋" w:eastAsia="仿宋" w:hAnsi="仿宋" w:hint="eastAsia"/>
          <w:sz w:val="30"/>
          <w:szCs w:val="30"/>
        </w:rPr>
        <w:t>%，其中：授予小微企业合同金额</w:t>
      </w:r>
      <w:r w:rsidR="00354C2B">
        <w:rPr>
          <w:rFonts w:ascii="仿宋" w:eastAsia="仿宋" w:hAnsi="仿宋" w:hint="eastAsia"/>
          <w:sz w:val="30"/>
          <w:szCs w:val="30"/>
        </w:rPr>
        <w:t>0</w:t>
      </w:r>
      <w:r>
        <w:rPr>
          <w:rFonts w:ascii="仿宋" w:eastAsia="仿宋" w:hAnsi="仿宋" w:hint="eastAsia"/>
          <w:sz w:val="30"/>
          <w:szCs w:val="30"/>
        </w:rPr>
        <w:t>万元，占政府采购支出总额的</w:t>
      </w:r>
      <w:r w:rsidR="00354C2B">
        <w:rPr>
          <w:rFonts w:ascii="仿宋" w:eastAsia="仿宋" w:hAnsi="仿宋" w:hint="eastAsia"/>
          <w:sz w:val="30"/>
          <w:szCs w:val="30"/>
        </w:rPr>
        <w:t>0</w:t>
      </w:r>
      <w:r>
        <w:rPr>
          <w:rFonts w:ascii="仿宋" w:eastAsia="仿宋" w:hAnsi="仿宋" w:hint="eastAsia"/>
          <w:sz w:val="30"/>
          <w:szCs w:val="30"/>
        </w:rPr>
        <w:t>%。</w:t>
      </w:r>
    </w:p>
    <w:p w:rsidR="007523E0" w:rsidRDefault="009F5611">
      <w:pPr>
        <w:ind w:firstLine="630"/>
        <w:jc w:val="left"/>
        <w:rPr>
          <w:rFonts w:ascii="黑体" w:eastAsia="黑体" w:hAnsi="黑体"/>
          <w:sz w:val="30"/>
          <w:szCs w:val="30"/>
        </w:rPr>
      </w:pPr>
      <w:r>
        <w:rPr>
          <w:rFonts w:ascii="黑体" w:eastAsia="黑体" w:hAnsi="黑体" w:hint="eastAsia"/>
          <w:sz w:val="30"/>
          <w:szCs w:val="30"/>
        </w:rPr>
        <w:t>八、国有资产占用情况说明。</w:t>
      </w:r>
    </w:p>
    <w:p w:rsidR="00E00008" w:rsidRDefault="009F5611">
      <w:pPr>
        <w:ind w:firstLine="630"/>
        <w:jc w:val="left"/>
        <w:rPr>
          <w:rFonts w:ascii="仿宋" w:eastAsia="仿宋" w:hAnsi="仿宋"/>
          <w:kern w:val="0"/>
          <w:sz w:val="30"/>
          <w:szCs w:val="30"/>
        </w:rPr>
      </w:pPr>
      <w:r>
        <w:rPr>
          <w:rFonts w:ascii="仿宋" w:eastAsia="仿宋" w:hAnsi="仿宋" w:hint="eastAsia"/>
          <w:kern w:val="0"/>
          <w:sz w:val="30"/>
          <w:szCs w:val="30"/>
        </w:rPr>
        <w:t>截止2019年12月31日，本部门国有资产占用情况见公开09表《国有资产占用情况表》。</w:t>
      </w:r>
    </w:p>
    <w:p w:rsidR="00E00008" w:rsidRDefault="00E00008">
      <w:pPr>
        <w:ind w:firstLine="630"/>
        <w:jc w:val="left"/>
        <w:rPr>
          <w:rFonts w:ascii="仿宋" w:eastAsia="仿宋" w:hAnsi="仿宋"/>
          <w:kern w:val="0"/>
          <w:sz w:val="30"/>
          <w:szCs w:val="30"/>
        </w:rPr>
      </w:pPr>
      <w:r>
        <w:rPr>
          <w:rFonts w:ascii="仿宋" w:eastAsia="仿宋" w:hAnsi="仿宋" w:hint="eastAsia"/>
          <w:kern w:val="0"/>
          <w:sz w:val="30"/>
          <w:szCs w:val="30"/>
        </w:rPr>
        <w:t>根据《工会法》《中国工会章程》的规定</w:t>
      </w:r>
      <w:r w:rsidR="00AF2319">
        <w:rPr>
          <w:rFonts w:ascii="仿宋" w:eastAsia="仿宋" w:hAnsi="仿宋" w:hint="eastAsia"/>
          <w:kern w:val="0"/>
          <w:sz w:val="30"/>
          <w:szCs w:val="30"/>
        </w:rPr>
        <w:t>，我会及直属企事业单位的资产属于工会资产，用于服务职工，开展公益性服务，所以无国有资产。</w:t>
      </w:r>
    </w:p>
    <w:p w:rsidR="007523E0" w:rsidRDefault="009F5611">
      <w:pPr>
        <w:ind w:firstLine="630"/>
        <w:jc w:val="left"/>
        <w:rPr>
          <w:rFonts w:ascii="黑体" w:eastAsia="黑体" w:hAnsi="黑体"/>
          <w:sz w:val="30"/>
          <w:szCs w:val="30"/>
        </w:rPr>
      </w:pPr>
      <w:r>
        <w:rPr>
          <w:rFonts w:ascii="黑体" w:eastAsia="黑体" w:hAnsi="黑体" w:hint="eastAsia"/>
          <w:sz w:val="30"/>
          <w:szCs w:val="30"/>
        </w:rPr>
        <w:t>九、预算绩效情况说明</w:t>
      </w:r>
    </w:p>
    <w:p w:rsidR="007523E0" w:rsidRDefault="009F561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（一）绩效管理工作开展情况。</w:t>
      </w:r>
    </w:p>
    <w:p w:rsidR="007523E0" w:rsidRDefault="009F5611">
      <w:pPr>
        <w:autoSpaceDE w:val="0"/>
        <w:autoSpaceDN w:val="0"/>
        <w:adjustRightInd w:val="0"/>
        <w:spacing w:line="360" w:lineRule="auto"/>
        <w:ind w:firstLine="600"/>
        <w:jc w:val="left"/>
        <w:rPr>
          <w:rFonts w:ascii="仿宋" w:eastAsia="仿宋" w:hAnsi="仿宋" w:cs="仿宋_GB2312"/>
          <w:kern w:val="0"/>
          <w:sz w:val="30"/>
          <w:szCs w:val="30"/>
        </w:rPr>
      </w:pPr>
      <w:r>
        <w:rPr>
          <w:rFonts w:ascii="仿宋" w:eastAsia="仿宋" w:hAnsi="仿宋" w:cs="仿宋_GB2312" w:hint="eastAsia"/>
          <w:kern w:val="0"/>
          <w:sz w:val="30"/>
          <w:szCs w:val="30"/>
        </w:rPr>
        <w:t>根据预算绩效管理要求，我部门组织对</w:t>
      </w:r>
      <w:r>
        <w:rPr>
          <w:rFonts w:ascii="仿宋" w:eastAsia="仿宋" w:hAnsi="仿宋" w:cs="仿宋_GB2312"/>
          <w:kern w:val="0"/>
          <w:sz w:val="30"/>
          <w:szCs w:val="30"/>
        </w:rPr>
        <w:t>201</w:t>
      </w:r>
      <w:r>
        <w:rPr>
          <w:rFonts w:ascii="仿宋" w:eastAsia="仿宋" w:hAnsi="仿宋" w:cs="仿宋_GB2312" w:hint="eastAsia"/>
          <w:kern w:val="0"/>
          <w:sz w:val="30"/>
          <w:szCs w:val="30"/>
        </w:rPr>
        <w:t>9年度一般公共预算项目支出全面开展绩效自评，其中，一级项目</w:t>
      </w:r>
      <w:r w:rsidR="003835F1">
        <w:rPr>
          <w:rFonts w:ascii="仿宋" w:eastAsia="仿宋" w:hAnsi="仿宋" w:cs="仿宋_GB2312" w:hint="eastAsia"/>
          <w:kern w:val="0"/>
          <w:sz w:val="30"/>
          <w:szCs w:val="30"/>
        </w:rPr>
        <w:t>1</w:t>
      </w:r>
      <w:r>
        <w:rPr>
          <w:rFonts w:ascii="仿宋" w:eastAsia="仿宋" w:hAnsi="仿宋" w:cs="仿宋_GB2312" w:hint="eastAsia"/>
          <w:kern w:val="0"/>
          <w:sz w:val="30"/>
          <w:szCs w:val="30"/>
        </w:rPr>
        <w:t>个，二级项目</w:t>
      </w:r>
      <w:r w:rsidR="003D2116">
        <w:rPr>
          <w:rFonts w:ascii="仿宋" w:eastAsia="仿宋" w:hAnsi="仿宋" w:cs="仿宋_GB2312" w:hint="eastAsia"/>
          <w:kern w:val="0"/>
          <w:sz w:val="30"/>
          <w:szCs w:val="30"/>
        </w:rPr>
        <w:t>3</w:t>
      </w:r>
    </w:p>
    <w:p w:rsidR="007523E0" w:rsidRDefault="009F561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个，共涉及资金</w:t>
      </w:r>
      <w:r w:rsidR="00EC4D34">
        <w:rPr>
          <w:rFonts w:ascii="仿宋" w:eastAsia="仿宋" w:hAnsi="仿宋" w:cs="仿宋_GB2312" w:hint="eastAsia"/>
          <w:kern w:val="0"/>
          <w:sz w:val="30"/>
          <w:szCs w:val="30"/>
        </w:rPr>
        <w:t>772.87</w:t>
      </w:r>
      <w:r>
        <w:rPr>
          <w:rFonts w:ascii="仿宋" w:eastAsia="仿宋" w:hAnsi="仿宋" w:cs="仿宋_GB2312" w:hint="eastAsia"/>
          <w:kern w:val="0"/>
          <w:sz w:val="30"/>
          <w:szCs w:val="30"/>
        </w:rPr>
        <w:t>万元，占一般公共预算项目支出总额的</w:t>
      </w:r>
      <w:r w:rsidR="00EC4D34">
        <w:rPr>
          <w:rFonts w:ascii="仿宋" w:eastAsia="仿宋" w:hAnsi="仿宋" w:cs="仿宋_GB2312" w:hint="eastAsia"/>
          <w:kern w:val="0"/>
          <w:sz w:val="30"/>
          <w:szCs w:val="30"/>
        </w:rPr>
        <w:t>61.3</w:t>
      </w:r>
      <w:r>
        <w:rPr>
          <w:rFonts w:ascii="仿宋" w:eastAsia="仿宋" w:hAnsi="仿宋" w:cs="仿宋_GB2312" w:hint="eastAsia"/>
          <w:kern w:val="0"/>
          <w:sz w:val="30"/>
          <w:szCs w:val="30"/>
        </w:rPr>
        <w:t>%。</w:t>
      </w:r>
    </w:p>
    <w:p w:rsidR="007523E0" w:rsidRDefault="009F561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组织对“</w:t>
      </w:r>
      <w:r w:rsidR="00EC4D34">
        <w:rPr>
          <w:rFonts w:ascii="仿宋" w:eastAsia="仿宋" w:hAnsi="仿宋" w:cs="仿宋_GB2312" w:hint="eastAsia"/>
          <w:kern w:val="0"/>
          <w:sz w:val="30"/>
          <w:szCs w:val="30"/>
        </w:rPr>
        <w:t>工作专项</w:t>
      </w:r>
      <w:r>
        <w:rPr>
          <w:rFonts w:ascii="仿宋" w:eastAsia="仿宋" w:hAnsi="仿宋" w:cs="仿宋_GB2312" w:hint="eastAsia"/>
          <w:kern w:val="0"/>
          <w:sz w:val="30"/>
          <w:szCs w:val="30"/>
        </w:rPr>
        <w:t>”、“</w:t>
      </w:r>
      <w:r w:rsidR="00EC4D34">
        <w:rPr>
          <w:rFonts w:ascii="仿宋" w:eastAsia="仿宋" w:hAnsi="仿宋" w:cs="仿宋_GB2312" w:hint="eastAsia"/>
          <w:kern w:val="0"/>
          <w:sz w:val="30"/>
          <w:szCs w:val="30"/>
        </w:rPr>
        <w:t>业务专项</w:t>
      </w:r>
      <w:r>
        <w:rPr>
          <w:rFonts w:ascii="仿宋" w:eastAsia="仿宋" w:hAnsi="仿宋" w:cs="仿宋_GB2312" w:hint="eastAsia"/>
          <w:kern w:val="0"/>
          <w:sz w:val="30"/>
          <w:szCs w:val="30"/>
        </w:rPr>
        <w:t>”</w:t>
      </w:r>
      <w:r w:rsidR="00EC4D34">
        <w:rPr>
          <w:rFonts w:ascii="仿宋" w:eastAsia="仿宋" w:hAnsi="仿宋" w:cs="仿宋_GB2312" w:hint="eastAsia"/>
          <w:kern w:val="0"/>
          <w:sz w:val="30"/>
          <w:szCs w:val="30"/>
        </w:rPr>
        <w:t>、“慰问和帮扶专项”</w:t>
      </w:r>
      <w:r>
        <w:rPr>
          <w:rFonts w:ascii="仿宋" w:eastAsia="仿宋" w:hAnsi="仿宋" w:cs="仿宋_GB2312" w:hint="eastAsia"/>
          <w:kern w:val="0"/>
          <w:sz w:val="30"/>
          <w:szCs w:val="30"/>
        </w:rPr>
        <w:t>等</w:t>
      </w:r>
      <w:r w:rsidR="00EC4D34">
        <w:rPr>
          <w:rFonts w:ascii="仿宋" w:eastAsia="仿宋" w:hAnsi="仿宋" w:cs="仿宋_GB2312" w:hint="eastAsia"/>
          <w:kern w:val="0"/>
          <w:sz w:val="30"/>
          <w:szCs w:val="30"/>
        </w:rPr>
        <w:t>3</w:t>
      </w:r>
      <w:r>
        <w:rPr>
          <w:rFonts w:ascii="仿宋" w:eastAsia="仿宋" w:hAnsi="仿宋" w:cs="仿宋_GB2312" w:hint="eastAsia"/>
          <w:kern w:val="0"/>
          <w:sz w:val="30"/>
          <w:szCs w:val="30"/>
        </w:rPr>
        <w:t>个项目开展了部门评价，涉及一般公共预算支出</w:t>
      </w:r>
      <w:r w:rsidR="00EC4D34">
        <w:rPr>
          <w:rFonts w:ascii="仿宋" w:eastAsia="仿宋" w:hAnsi="仿宋" w:cs="仿宋_GB2312" w:hint="eastAsia"/>
          <w:kern w:val="0"/>
          <w:sz w:val="30"/>
          <w:szCs w:val="30"/>
        </w:rPr>
        <w:t>772.87</w:t>
      </w:r>
      <w:r>
        <w:rPr>
          <w:rFonts w:ascii="仿宋" w:eastAsia="仿宋" w:hAnsi="仿宋" w:cs="仿宋_GB2312" w:hint="eastAsia"/>
          <w:kern w:val="0"/>
          <w:sz w:val="30"/>
          <w:szCs w:val="30"/>
        </w:rPr>
        <w:t>万元。其中，对</w:t>
      </w:r>
      <w:r w:rsidR="00EC4D34">
        <w:rPr>
          <w:rFonts w:ascii="仿宋" w:eastAsia="仿宋" w:hAnsi="仿宋" w:cs="仿宋_GB2312" w:hint="eastAsia"/>
          <w:kern w:val="0"/>
          <w:sz w:val="30"/>
          <w:szCs w:val="30"/>
        </w:rPr>
        <w:t>“工作专项”、“业务专项”、“慰问和帮扶专项”</w:t>
      </w:r>
      <w:r>
        <w:rPr>
          <w:rFonts w:ascii="仿宋" w:eastAsia="仿宋" w:hAnsi="仿宋" w:cs="仿宋_GB2312" w:hint="eastAsia"/>
          <w:kern w:val="0"/>
          <w:sz w:val="30"/>
          <w:szCs w:val="30"/>
        </w:rPr>
        <w:t>项</w:t>
      </w:r>
      <w:r>
        <w:rPr>
          <w:rFonts w:ascii="仿宋" w:eastAsia="仿宋" w:hAnsi="仿宋" w:cs="仿宋_GB2312" w:hint="eastAsia"/>
          <w:kern w:val="0"/>
          <w:sz w:val="30"/>
          <w:szCs w:val="30"/>
        </w:rPr>
        <w:lastRenderedPageBreak/>
        <w:t>目分别委托“</w:t>
      </w:r>
      <w:r w:rsidR="00FE3F32">
        <w:rPr>
          <w:rFonts w:ascii="仿宋" w:eastAsia="仿宋" w:hAnsi="仿宋" w:cs="仿宋_GB2312" w:hint="eastAsia"/>
          <w:kern w:val="0"/>
          <w:sz w:val="30"/>
          <w:szCs w:val="30"/>
        </w:rPr>
        <w:t>景德镇智诚财务咨询有限公司”</w:t>
      </w:r>
      <w:r>
        <w:rPr>
          <w:rFonts w:ascii="仿宋" w:eastAsia="仿宋" w:hAnsi="仿宋" w:cs="仿宋_GB2312" w:hint="eastAsia"/>
          <w:kern w:val="0"/>
          <w:sz w:val="30"/>
          <w:szCs w:val="30"/>
        </w:rPr>
        <w:t>第三方机构开展</w:t>
      </w:r>
      <w:r>
        <w:rPr>
          <w:rFonts w:ascii="仿宋" w:eastAsia="仿宋" w:hAnsi="仿宋" w:cs="宋体" w:hint="eastAsia"/>
          <w:kern w:val="0"/>
          <w:sz w:val="30"/>
          <w:szCs w:val="30"/>
        </w:rPr>
        <w:t>绩效评价</w:t>
      </w:r>
      <w:r w:rsidR="00FE3F32">
        <w:rPr>
          <w:rFonts w:ascii="仿宋" w:eastAsia="仿宋" w:hAnsi="仿宋" w:cs="仿宋_GB2312" w:hint="eastAsia"/>
          <w:kern w:val="0"/>
          <w:sz w:val="30"/>
          <w:szCs w:val="30"/>
        </w:rPr>
        <w:t>。从评价情况来看，</w:t>
      </w:r>
      <w:r w:rsidR="00FF26C3">
        <w:rPr>
          <w:rFonts w:ascii="仿宋" w:eastAsia="仿宋" w:hAnsi="仿宋" w:cs="仿宋_GB2312" w:hint="eastAsia"/>
          <w:kern w:val="0"/>
          <w:sz w:val="30"/>
          <w:szCs w:val="30"/>
        </w:rPr>
        <w:t>项目“工作专项”、“业务专项”、“慰问和帮扶专项”三个项目支出绩效的定量和定性指标均达到目标值</w:t>
      </w:r>
      <w:r w:rsidR="00E03D0A">
        <w:rPr>
          <w:rFonts w:ascii="仿宋" w:eastAsia="仿宋" w:hAnsi="仿宋" w:cs="仿宋_GB2312" w:hint="eastAsia"/>
          <w:kern w:val="0"/>
          <w:sz w:val="30"/>
          <w:szCs w:val="30"/>
        </w:rPr>
        <w:t>99</w:t>
      </w:r>
      <w:r w:rsidR="00FF26C3">
        <w:rPr>
          <w:rFonts w:ascii="仿宋" w:eastAsia="仿宋" w:hAnsi="仿宋" w:cs="仿宋_GB2312" w:hint="eastAsia"/>
          <w:kern w:val="0"/>
          <w:sz w:val="30"/>
          <w:szCs w:val="30"/>
        </w:rPr>
        <w:t>分，绩效目标及时完成</w:t>
      </w:r>
      <w:r w:rsidR="003608AC">
        <w:rPr>
          <w:rFonts w:ascii="仿宋" w:eastAsia="仿宋" w:hAnsi="仿宋" w:cs="仿宋_GB2312" w:hint="eastAsia"/>
          <w:kern w:val="0"/>
          <w:sz w:val="30"/>
          <w:szCs w:val="30"/>
        </w:rPr>
        <w:t>，效果较好，实现了年初绩效目标</w:t>
      </w:r>
      <w:r>
        <w:rPr>
          <w:rFonts w:ascii="仿宋" w:eastAsia="仿宋" w:hAnsi="仿宋" w:cs="仿宋_GB2312" w:hint="eastAsia"/>
          <w:kern w:val="0"/>
          <w:sz w:val="30"/>
          <w:szCs w:val="30"/>
        </w:rPr>
        <w:t>。</w:t>
      </w:r>
    </w:p>
    <w:p w:rsidR="007523E0" w:rsidRDefault="009F561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（二）部门决算中项目绩效自评结果（选择1至2个项目）。</w:t>
      </w:r>
    </w:p>
    <w:p w:rsidR="007523E0" w:rsidRDefault="009F5611">
      <w:pPr>
        <w:autoSpaceDE w:val="0"/>
        <w:autoSpaceDN w:val="0"/>
        <w:adjustRightInd w:val="0"/>
        <w:spacing w:line="360" w:lineRule="auto"/>
        <w:ind w:firstLine="585"/>
        <w:jc w:val="left"/>
        <w:rPr>
          <w:rFonts w:ascii="仿宋" w:eastAsia="仿宋" w:hAnsi="仿宋" w:cs="仿宋_GB2312"/>
          <w:kern w:val="0"/>
          <w:sz w:val="30"/>
          <w:szCs w:val="30"/>
        </w:rPr>
      </w:pPr>
      <w:r>
        <w:rPr>
          <w:rFonts w:ascii="仿宋" w:eastAsia="仿宋" w:hAnsi="仿宋" w:cs="仿宋_GB2312" w:hint="eastAsia"/>
          <w:kern w:val="0"/>
          <w:sz w:val="30"/>
          <w:szCs w:val="30"/>
        </w:rPr>
        <w:t>我部门今年在省级部门决算中反映</w:t>
      </w:r>
      <w:r w:rsidR="00AC4D21">
        <w:rPr>
          <w:rFonts w:ascii="仿宋" w:eastAsia="仿宋" w:hAnsi="仿宋" w:cs="仿宋_GB2312" w:hint="eastAsia"/>
          <w:kern w:val="0"/>
          <w:sz w:val="30"/>
          <w:szCs w:val="30"/>
        </w:rPr>
        <w:t>帮扶专项</w:t>
      </w:r>
      <w:r>
        <w:rPr>
          <w:rFonts w:ascii="仿宋" w:eastAsia="仿宋" w:hAnsi="仿宋" w:cs="仿宋_GB2312" w:hint="eastAsia"/>
          <w:kern w:val="0"/>
          <w:sz w:val="30"/>
          <w:szCs w:val="30"/>
        </w:rPr>
        <w:t>项目绩效自评结果。</w:t>
      </w:r>
    </w:p>
    <w:p w:rsidR="007523E0" w:rsidRDefault="00AB67BD" w:rsidP="004B380A">
      <w:pPr>
        <w:autoSpaceDE w:val="0"/>
        <w:autoSpaceDN w:val="0"/>
        <w:adjustRightInd w:val="0"/>
        <w:spacing w:line="360" w:lineRule="auto"/>
        <w:ind w:firstLine="585"/>
        <w:jc w:val="left"/>
        <w:rPr>
          <w:rFonts w:ascii="仿宋" w:eastAsia="仿宋" w:hAnsi="仿宋" w:cs="仿宋_GB2312"/>
          <w:kern w:val="0"/>
          <w:sz w:val="30"/>
          <w:szCs w:val="30"/>
        </w:rPr>
      </w:pPr>
      <w:r>
        <w:rPr>
          <w:rFonts w:ascii="仿宋" w:eastAsia="仿宋" w:hAnsi="仿宋" w:cs="仿宋_GB2312" w:hint="eastAsia"/>
          <w:kern w:val="0"/>
          <w:sz w:val="30"/>
          <w:szCs w:val="30"/>
        </w:rPr>
        <w:t>帮扶专项</w:t>
      </w:r>
      <w:r w:rsidR="009F5611">
        <w:rPr>
          <w:rFonts w:ascii="仿宋" w:eastAsia="仿宋" w:hAnsi="仿宋" w:cs="仿宋_GB2312" w:hint="eastAsia"/>
          <w:kern w:val="0"/>
          <w:sz w:val="30"/>
          <w:szCs w:val="30"/>
        </w:rPr>
        <w:t>项目绩效自评综述：根据年初设定的绩效目标，</w:t>
      </w:r>
      <w:r w:rsidR="00623D8F">
        <w:rPr>
          <w:rFonts w:ascii="仿宋" w:eastAsia="仿宋" w:hAnsi="仿宋" w:cs="仿宋_GB2312" w:hint="eastAsia"/>
          <w:kern w:val="0"/>
          <w:sz w:val="30"/>
          <w:szCs w:val="30"/>
        </w:rPr>
        <w:t>慰问和帮扶专项</w:t>
      </w:r>
      <w:r w:rsidR="009F5611">
        <w:rPr>
          <w:rFonts w:ascii="仿宋" w:eastAsia="仿宋" w:hAnsi="仿宋" w:cs="仿宋_GB2312" w:hint="eastAsia"/>
          <w:kern w:val="0"/>
          <w:sz w:val="30"/>
          <w:szCs w:val="30"/>
        </w:rPr>
        <w:t>项目绩效自评得分为</w:t>
      </w:r>
      <w:r w:rsidR="00E03D0A">
        <w:rPr>
          <w:rFonts w:ascii="仿宋" w:eastAsia="仿宋" w:hAnsi="仿宋" w:cs="仿宋_GB2312" w:hint="eastAsia"/>
          <w:kern w:val="0"/>
          <w:sz w:val="30"/>
          <w:szCs w:val="30"/>
        </w:rPr>
        <w:t>99</w:t>
      </w:r>
      <w:r w:rsidR="009F5611">
        <w:rPr>
          <w:rFonts w:ascii="仿宋" w:eastAsia="仿宋" w:hAnsi="仿宋" w:cs="仿宋_GB2312" w:hint="eastAsia"/>
          <w:kern w:val="0"/>
          <w:sz w:val="30"/>
          <w:szCs w:val="30"/>
        </w:rPr>
        <w:t>分。项目全年预算数为</w:t>
      </w:r>
      <w:r w:rsidR="004B380A">
        <w:rPr>
          <w:rFonts w:ascii="仿宋" w:eastAsia="仿宋" w:hAnsi="仿宋" w:cs="仿宋_GB2312" w:hint="eastAsia"/>
          <w:kern w:val="0"/>
          <w:sz w:val="30"/>
          <w:szCs w:val="30"/>
        </w:rPr>
        <w:t>150</w:t>
      </w:r>
      <w:r w:rsidR="009F5611">
        <w:rPr>
          <w:rFonts w:ascii="仿宋" w:eastAsia="仿宋" w:hAnsi="仿宋" w:cs="仿宋_GB2312" w:hint="eastAsia"/>
          <w:kern w:val="0"/>
          <w:sz w:val="30"/>
          <w:szCs w:val="30"/>
        </w:rPr>
        <w:t>万元，执行数为</w:t>
      </w:r>
      <w:r w:rsidR="004B380A">
        <w:rPr>
          <w:rFonts w:ascii="仿宋" w:eastAsia="仿宋" w:hAnsi="仿宋" w:cs="仿宋_GB2312" w:hint="eastAsia"/>
          <w:kern w:val="0"/>
          <w:sz w:val="30"/>
          <w:szCs w:val="30"/>
        </w:rPr>
        <w:t>150</w:t>
      </w:r>
      <w:r w:rsidR="009F5611">
        <w:rPr>
          <w:rFonts w:ascii="仿宋" w:eastAsia="仿宋" w:hAnsi="仿宋" w:cs="仿宋_GB2312" w:hint="eastAsia"/>
          <w:kern w:val="0"/>
          <w:sz w:val="30"/>
          <w:szCs w:val="30"/>
        </w:rPr>
        <w:t>万元，完成预算的</w:t>
      </w:r>
      <w:r w:rsidR="000925C7">
        <w:rPr>
          <w:rFonts w:ascii="仿宋" w:eastAsia="仿宋" w:hAnsi="仿宋" w:cs="仿宋_GB2312" w:hint="eastAsia"/>
          <w:kern w:val="0"/>
          <w:sz w:val="30"/>
          <w:szCs w:val="30"/>
        </w:rPr>
        <w:t>100</w:t>
      </w:r>
      <w:r w:rsidR="009F5611">
        <w:rPr>
          <w:rFonts w:ascii="仿宋" w:eastAsia="仿宋" w:hAnsi="仿宋" w:cs="仿宋_GB2312" w:hint="eastAsia"/>
          <w:kern w:val="0"/>
          <w:sz w:val="30"/>
          <w:szCs w:val="30"/>
        </w:rPr>
        <w:t>%</w:t>
      </w:r>
      <w:r w:rsidR="00205265">
        <w:rPr>
          <w:rFonts w:ascii="仿宋" w:eastAsia="仿宋" w:hAnsi="仿宋" w:cs="仿宋_GB2312" w:hint="eastAsia"/>
          <w:kern w:val="0"/>
          <w:sz w:val="30"/>
          <w:szCs w:val="30"/>
        </w:rPr>
        <w:t>。主要产出和效果：</w:t>
      </w:r>
      <w:r w:rsidR="009F5611">
        <w:rPr>
          <w:rFonts w:ascii="仿宋" w:eastAsia="仿宋" w:hAnsi="仿宋" w:cs="仿宋_GB2312" w:hint="eastAsia"/>
          <w:kern w:val="0"/>
          <w:sz w:val="30"/>
          <w:szCs w:val="30"/>
        </w:rPr>
        <w:t>一是</w:t>
      </w:r>
      <w:r w:rsidR="0036195E" w:rsidRPr="0036195E">
        <w:rPr>
          <w:rFonts w:ascii="仿宋" w:eastAsia="仿宋" w:hAnsi="仿宋" w:cs="仿宋_GB2312" w:hint="eastAsia"/>
          <w:kern w:val="0"/>
          <w:sz w:val="30"/>
          <w:szCs w:val="30"/>
        </w:rPr>
        <w:t>走访慰问困难企业50家，涉及企业困难职工家庭920户</w:t>
      </w:r>
      <w:r w:rsidR="009F5611">
        <w:rPr>
          <w:rFonts w:ascii="仿宋" w:eastAsia="仿宋" w:hAnsi="仿宋" w:cs="仿宋_GB2312" w:hint="eastAsia"/>
          <w:kern w:val="0"/>
          <w:sz w:val="30"/>
          <w:szCs w:val="30"/>
        </w:rPr>
        <w:t>；二是</w:t>
      </w:r>
      <w:r w:rsidR="0036195E">
        <w:rPr>
          <w:rFonts w:ascii="仿宋" w:eastAsia="仿宋" w:hAnsi="仿宋" w:cs="仿宋_GB2312" w:hint="eastAsia"/>
          <w:kern w:val="0"/>
          <w:sz w:val="30"/>
          <w:szCs w:val="30"/>
        </w:rPr>
        <w:t>帮扶市县个数4个</w:t>
      </w:r>
      <w:r w:rsidR="009F5611">
        <w:rPr>
          <w:rFonts w:ascii="仿宋" w:eastAsia="仿宋" w:hAnsi="仿宋" w:cs="仿宋_GB2312" w:hint="eastAsia"/>
          <w:kern w:val="0"/>
          <w:sz w:val="30"/>
          <w:szCs w:val="30"/>
        </w:rPr>
        <w:t>。</w:t>
      </w:r>
      <w:r w:rsidR="0036195E">
        <w:rPr>
          <w:rFonts w:ascii="仿宋" w:eastAsia="仿宋" w:hAnsi="仿宋" w:cs="仿宋_GB2312" w:hint="eastAsia"/>
          <w:kern w:val="0"/>
          <w:sz w:val="30"/>
          <w:szCs w:val="30"/>
        </w:rPr>
        <w:t>发现的问题及原因：慰问和帮扶资金财政下达资金较晚，可能存在慰问时间较晚。下一步改进措施：一是提前做好预算与方案</w:t>
      </w:r>
      <w:r w:rsidR="009F5611">
        <w:rPr>
          <w:rFonts w:ascii="仿宋" w:eastAsia="仿宋" w:hAnsi="仿宋" w:cs="仿宋_GB2312" w:hint="eastAsia"/>
          <w:kern w:val="0"/>
          <w:sz w:val="30"/>
          <w:szCs w:val="30"/>
        </w:rPr>
        <w:t>；二是</w:t>
      </w:r>
      <w:r w:rsidR="00574005">
        <w:rPr>
          <w:rFonts w:ascii="仿宋" w:eastAsia="仿宋" w:hAnsi="仿宋" w:cs="仿宋_GB2312" w:hint="eastAsia"/>
          <w:kern w:val="0"/>
          <w:sz w:val="30"/>
          <w:szCs w:val="30"/>
        </w:rPr>
        <w:t>及时把帮扶资金按时发放到困难职工手中</w:t>
      </w:r>
      <w:r w:rsidR="009F5611">
        <w:rPr>
          <w:rFonts w:ascii="仿宋" w:eastAsia="仿宋" w:hAnsi="仿宋" w:cs="仿宋_GB2312" w:hint="eastAsia"/>
          <w:kern w:val="0"/>
          <w:sz w:val="30"/>
          <w:szCs w:val="30"/>
        </w:rPr>
        <w:t>。</w:t>
      </w:r>
    </w:p>
    <w:p w:rsidR="007523E0" w:rsidRDefault="009F561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w:t>
      </w:r>
      <w:r w:rsidR="00574005">
        <w:rPr>
          <w:rFonts w:ascii="仿宋" w:eastAsia="仿宋" w:hAnsi="仿宋" w:cs="仿宋_GB2312" w:hint="eastAsia"/>
          <w:kern w:val="0"/>
          <w:sz w:val="30"/>
          <w:szCs w:val="30"/>
        </w:rPr>
        <w:t>慰问和帮扶专项</w:t>
      </w:r>
      <w:r>
        <w:rPr>
          <w:rFonts w:ascii="仿宋" w:eastAsia="仿宋" w:hAnsi="仿宋" w:cs="仿宋_GB2312" w:hint="eastAsia"/>
          <w:kern w:val="0"/>
          <w:sz w:val="30"/>
          <w:szCs w:val="30"/>
        </w:rPr>
        <w:t>项目绩效自评综述：</w:t>
      </w:r>
      <w:r w:rsidR="00574005">
        <w:rPr>
          <w:rFonts w:ascii="仿宋" w:eastAsia="仿宋" w:hAnsi="仿宋" w:cs="仿宋_GB2312" w:hint="eastAsia"/>
          <w:kern w:val="0"/>
          <w:sz w:val="30"/>
          <w:szCs w:val="30"/>
        </w:rPr>
        <w:t>走访慰问与帮扶支出绩效的定量和定性指标均达到目标值100分，绩效目标及时完成，效果较好，实现了年初绩效目标</w:t>
      </w:r>
      <w:r>
        <w:rPr>
          <w:rFonts w:ascii="仿宋" w:eastAsia="仿宋" w:hAnsi="仿宋" w:cs="仿宋_GB2312" w:hint="eastAsia"/>
          <w:kern w:val="0"/>
          <w:sz w:val="30"/>
          <w:szCs w:val="30"/>
        </w:rPr>
        <w:t>。</w:t>
      </w:r>
    </w:p>
    <w:p w:rsidR="007523E0" w:rsidRDefault="009F5611">
      <w:pPr>
        <w:autoSpaceDE w:val="0"/>
        <w:autoSpaceDN w:val="0"/>
        <w:adjustRightInd w:val="0"/>
        <w:spacing w:line="360" w:lineRule="auto"/>
        <w:ind w:firstLine="600"/>
        <w:jc w:val="left"/>
        <w:rPr>
          <w:rFonts w:ascii="仿宋" w:eastAsia="仿宋" w:hAnsi="仿宋" w:cs="仿宋_GB2312"/>
          <w:kern w:val="0"/>
          <w:sz w:val="30"/>
          <w:szCs w:val="30"/>
        </w:rPr>
      </w:pPr>
      <w:r>
        <w:rPr>
          <w:rFonts w:ascii="仿宋" w:eastAsia="仿宋" w:hAnsi="仿宋" w:cs="仿宋_GB2312" w:hint="eastAsia"/>
          <w:kern w:val="0"/>
          <w:sz w:val="30"/>
          <w:szCs w:val="30"/>
        </w:rPr>
        <w:t>在公开项目绩效自评综述的同时，需公开《项目支出绩效自评表》。</w:t>
      </w:r>
    </w:p>
    <w:p w:rsidR="007523E0" w:rsidRDefault="007523E0"/>
    <w:p w:rsidR="007523E0" w:rsidRDefault="007523E0"/>
    <w:tbl>
      <w:tblPr>
        <w:tblW w:w="5053" w:type="pct"/>
        <w:tblLook w:val="04A0"/>
      </w:tblPr>
      <w:tblGrid>
        <w:gridCol w:w="534"/>
        <w:gridCol w:w="463"/>
        <w:gridCol w:w="656"/>
        <w:gridCol w:w="1866"/>
        <w:gridCol w:w="437"/>
        <w:gridCol w:w="1042"/>
        <w:gridCol w:w="1041"/>
        <w:gridCol w:w="530"/>
        <w:gridCol w:w="546"/>
        <w:gridCol w:w="532"/>
        <w:gridCol w:w="965"/>
      </w:tblGrid>
      <w:tr w:rsidR="009C6CD9" w:rsidRPr="00B07199" w:rsidTr="00A916D7">
        <w:trPr>
          <w:trHeight w:val="270"/>
        </w:trPr>
        <w:tc>
          <w:tcPr>
            <w:tcW w:w="579" w:type="pct"/>
            <w:gridSpan w:val="2"/>
            <w:tcBorders>
              <w:top w:val="nil"/>
              <w:left w:val="nil"/>
              <w:bottom w:val="nil"/>
              <w:right w:val="nil"/>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20"/>
              </w:rPr>
            </w:pPr>
            <w:r w:rsidRPr="00B07199">
              <w:rPr>
                <w:rFonts w:ascii="宋体" w:hAnsi="宋体" w:cs="宋体" w:hint="eastAsia"/>
                <w:color w:val="000000"/>
                <w:kern w:val="0"/>
                <w:sz w:val="20"/>
              </w:rPr>
              <w:lastRenderedPageBreak/>
              <w:t>附件</w:t>
            </w:r>
            <w:r>
              <w:rPr>
                <w:rFonts w:ascii="宋体" w:hAnsi="宋体" w:cs="宋体" w:hint="eastAsia"/>
                <w:color w:val="000000"/>
                <w:kern w:val="0"/>
                <w:sz w:val="20"/>
              </w:rPr>
              <w:t>1</w:t>
            </w:r>
            <w:r w:rsidRPr="00B07199">
              <w:rPr>
                <w:rFonts w:ascii="宋体" w:hAnsi="宋体" w:cs="宋体" w:hint="eastAsia"/>
                <w:color w:val="000000"/>
                <w:kern w:val="0"/>
                <w:sz w:val="20"/>
              </w:rPr>
              <w:t>：</w:t>
            </w:r>
          </w:p>
        </w:tc>
        <w:tc>
          <w:tcPr>
            <w:tcW w:w="381" w:type="pct"/>
            <w:tcBorders>
              <w:top w:val="nil"/>
              <w:left w:val="nil"/>
              <w:bottom w:val="nil"/>
              <w:right w:val="nil"/>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20"/>
              </w:rPr>
            </w:pPr>
          </w:p>
        </w:tc>
        <w:tc>
          <w:tcPr>
            <w:tcW w:w="1083" w:type="pct"/>
            <w:tcBorders>
              <w:top w:val="nil"/>
              <w:left w:val="nil"/>
              <w:bottom w:val="nil"/>
              <w:right w:val="nil"/>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20"/>
              </w:rPr>
            </w:pPr>
          </w:p>
        </w:tc>
        <w:tc>
          <w:tcPr>
            <w:tcW w:w="254" w:type="pct"/>
            <w:tcBorders>
              <w:top w:val="nil"/>
              <w:left w:val="nil"/>
              <w:bottom w:val="nil"/>
              <w:right w:val="nil"/>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20"/>
              </w:rPr>
            </w:pPr>
          </w:p>
        </w:tc>
        <w:tc>
          <w:tcPr>
            <w:tcW w:w="605" w:type="pct"/>
            <w:tcBorders>
              <w:top w:val="nil"/>
              <w:left w:val="nil"/>
              <w:bottom w:val="nil"/>
              <w:right w:val="nil"/>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20"/>
              </w:rPr>
            </w:pPr>
          </w:p>
        </w:tc>
        <w:tc>
          <w:tcPr>
            <w:tcW w:w="604" w:type="pct"/>
            <w:tcBorders>
              <w:top w:val="nil"/>
              <w:left w:val="nil"/>
              <w:bottom w:val="nil"/>
              <w:right w:val="nil"/>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20"/>
              </w:rPr>
            </w:pPr>
          </w:p>
        </w:tc>
        <w:tc>
          <w:tcPr>
            <w:tcW w:w="308" w:type="pct"/>
            <w:tcBorders>
              <w:top w:val="nil"/>
              <w:left w:val="nil"/>
              <w:bottom w:val="nil"/>
              <w:right w:val="nil"/>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20"/>
              </w:rPr>
            </w:pPr>
          </w:p>
        </w:tc>
        <w:tc>
          <w:tcPr>
            <w:tcW w:w="317" w:type="pct"/>
            <w:tcBorders>
              <w:top w:val="nil"/>
              <w:left w:val="nil"/>
              <w:bottom w:val="nil"/>
              <w:right w:val="nil"/>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20"/>
              </w:rPr>
            </w:pPr>
          </w:p>
        </w:tc>
        <w:tc>
          <w:tcPr>
            <w:tcW w:w="309" w:type="pct"/>
            <w:tcBorders>
              <w:top w:val="nil"/>
              <w:left w:val="nil"/>
              <w:bottom w:val="nil"/>
              <w:right w:val="nil"/>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20"/>
              </w:rPr>
            </w:pPr>
          </w:p>
        </w:tc>
        <w:tc>
          <w:tcPr>
            <w:tcW w:w="560" w:type="pct"/>
            <w:tcBorders>
              <w:top w:val="nil"/>
              <w:left w:val="nil"/>
              <w:bottom w:val="nil"/>
              <w:right w:val="nil"/>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20"/>
              </w:rPr>
            </w:pPr>
          </w:p>
        </w:tc>
      </w:tr>
      <w:tr w:rsidR="00B07199" w:rsidRPr="00B07199" w:rsidTr="009C6CD9">
        <w:trPr>
          <w:trHeight w:val="270"/>
        </w:trPr>
        <w:tc>
          <w:tcPr>
            <w:tcW w:w="5000" w:type="pct"/>
            <w:gridSpan w:val="11"/>
            <w:tcBorders>
              <w:top w:val="nil"/>
              <w:left w:val="nil"/>
              <w:bottom w:val="nil"/>
              <w:right w:val="nil"/>
            </w:tcBorders>
            <w:shd w:val="clear" w:color="auto" w:fill="auto"/>
            <w:vAlign w:val="center"/>
            <w:hideMark/>
          </w:tcPr>
          <w:p w:rsidR="00B07199" w:rsidRPr="00B07199" w:rsidRDefault="00B07199" w:rsidP="00B07199">
            <w:pPr>
              <w:widowControl/>
              <w:jc w:val="center"/>
              <w:rPr>
                <w:rFonts w:ascii="宋体" w:hAnsi="宋体" w:cs="宋体"/>
                <w:color w:val="000000"/>
                <w:kern w:val="0"/>
                <w:sz w:val="20"/>
              </w:rPr>
            </w:pPr>
            <w:r w:rsidRPr="00B07199">
              <w:rPr>
                <w:rFonts w:ascii="宋体" w:hAnsi="宋体" w:cs="宋体" w:hint="eastAsia"/>
                <w:color w:val="000000"/>
                <w:kern w:val="0"/>
                <w:sz w:val="20"/>
              </w:rPr>
              <w:t xml:space="preserve">项目支出绩效自评表 </w:t>
            </w:r>
          </w:p>
        </w:tc>
      </w:tr>
      <w:tr w:rsidR="00B07199" w:rsidRPr="00B07199" w:rsidTr="009C6CD9">
        <w:trPr>
          <w:trHeight w:val="270"/>
        </w:trPr>
        <w:tc>
          <w:tcPr>
            <w:tcW w:w="5000" w:type="pct"/>
            <w:gridSpan w:val="11"/>
            <w:tcBorders>
              <w:top w:val="nil"/>
              <w:left w:val="nil"/>
              <w:bottom w:val="nil"/>
              <w:right w:val="nil"/>
            </w:tcBorders>
            <w:shd w:val="clear" w:color="auto" w:fill="auto"/>
            <w:vAlign w:val="center"/>
            <w:hideMark/>
          </w:tcPr>
          <w:p w:rsidR="00B07199" w:rsidRPr="00B07199" w:rsidRDefault="00B07199" w:rsidP="00B07199">
            <w:pPr>
              <w:widowControl/>
              <w:jc w:val="center"/>
              <w:rPr>
                <w:rFonts w:ascii="宋体" w:hAnsi="宋体" w:cs="宋体"/>
                <w:color w:val="000000"/>
                <w:kern w:val="0"/>
                <w:sz w:val="20"/>
              </w:rPr>
            </w:pPr>
            <w:r w:rsidRPr="00B07199">
              <w:rPr>
                <w:rFonts w:ascii="宋体" w:hAnsi="宋体" w:cs="宋体" w:hint="eastAsia"/>
                <w:color w:val="000000"/>
                <w:kern w:val="0"/>
                <w:sz w:val="20"/>
              </w:rPr>
              <w:t>（2019年度）</w:t>
            </w:r>
          </w:p>
        </w:tc>
      </w:tr>
      <w:tr w:rsidR="009C6CD9" w:rsidRPr="00B07199" w:rsidTr="00A916D7">
        <w:trPr>
          <w:trHeight w:val="270"/>
        </w:trPr>
        <w:tc>
          <w:tcPr>
            <w:tcW w:w="310"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left"/>
              <w:rPr>
                <w:rFonts w:ascii="宋体" w:hAnsi="宋体" w:cs="宋体"/>
                <w:color w:val="000000"/>
                <w:kern w:val="0"/>
                <w:sz w:val="20"/>
              </w:rPr>
            </w:pPr>
            <w:r w:rsidRPr="00B07199">
              <w:rPr>
                <w:rFonts w:ascii="宋体" w:hAnsi="宋体" w:cs="宋体" w:hint="eastAsia"/>
                <w:color w:val="000000"/>
                <w:kern w:val="0"/>
                <w:sz w:val="20"/>
              </w:rPr>
              <w:t xml:space="preserve">　</w:t>
            </w:r>
          </w:p>
        </w:tc>
        <w:tc>
          <w:tcPr>
            <w:tcW w:w="269"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left"/>
              <w:rPr>
                <w:rFonts w:ascii="宋体" w:hAnsi="宋体" w:cs="宋体"/>
                <w:color w:val="000000"/>
                <w:kern w:val="0"/>
                <w:sz w:val="20"/>
              </w:rPr>
            </w:pPr>
            <w:r w:rsidRPr="00B07199">
              <w:rPr>
                <w:rFonts w:ascii="宋体" w:hAnsi="宋体" w:cs="宋体" w:hint="eastAsia"/>
                <w:color w:val="000000"/>
                <w:kern w:val="0"/>
                <w:sz w:val="20"/>
              </w:rPr>
              <w:t xml:space="preserve">　</w:t>
            </w:r>
          </w:p>
        </w:tc>
        <w:tc>
          <w:tcPr>
            <w:tcW w:w="381"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left"/>
              <w:rPr>
                <w:rFonts w:ascii="宋体" w:hAnsi="宋体" w:cs="宋体"/>
                <w:color w:val="000000"/>
                <w:kern w:val="0"/>
                <w:sz w:val="20"/>
              </w:rPr>
            </w:pPr>
            <w:r w:rsidRPr="00B07199">
              <w:rPr>
                <w:rFonts w:ascii="宋体" w:hAnsi="宋体" w:cs="宋体" w:hint="eastAsia"/>
                <w:color w:val="000000"/>
                <w:kern w:val="0"/>
                <w:sz w:val="20"/>
              </w:rPr>
              <w:t xml:space="preserve">　</w:t>
            </w:r>
          </w:p>
        </w:tc>
        <w:tc>
          <w:tcPr>
            <w:tcW w:w="1083"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center"/>
              <w:rPr>
                <w:rFonts w:ascii="宋体" w:hAnsi="宋体" w:cs="宋体"/>
                <w:color w:val="000000"/>
                <w:kern w:val="0"/>
                <w:sz w:val="20"/>
              </w:rPr>
            </w:pPr>
            <w:r w:rsidRPr="00B07199">
              <w:rPr>
                <w:rFonts w:ascii="宋体" w:hAnsi="宋体" w:cs="宋体" w:hint="eastAsia"/>
                <w:color w:val="000000"/>
                <w:kern w:val="0"/>
                <w:sz w:val="20"/>
              </w:rPr>
              <w:t xml:space="preserve">　</w:t>
            </w:r>
          </w:p>
        </w:tc>
        <w:tc>
          <w:tcPr>
            <w:tcW w:w="254"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left"/>
              <w:rPr>
                <w:rFonts w:ascii="宋体" w:hAnsi="宋体" w:cs="宋体"/>
                <w:color w:val="000000"/>
                <w:kern w:val="0"/>
                <w:sz w:val="20"/>
              </w:rPr>
            </w:pPr>
            <w:r w:rsidRPr="00B07199">
              <w:rPr>
                <w:rFonts w:ascii="宋体" w:hAnsi="宋体" w:cs="宋体" w:hint="eastAsia"/>
                <w:color w:val="000000"/>
                <w:kern w:val="0"/>
                <w:sz w:val="20"/>
              </w:rPr>
              <w:t xml:space="preserve">　</w:t>
            </w:r>
          </w:p>
        </w:tc>
        <w:tc>
          <w:tcPr>
            <w:tcW w:w="605"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center"/>
              <w:rPr>
                <w:rFonts w:ascii="宋体" w:hAnsi="宋体" w:cs="宋体"/>
                <w:color w:val="000000"/>
                <w:kern w:val="0"/>
                <w:sz w:val="20"/>
              </w:rPr>
            </w:pPr>
            <w:r w:rsidRPr="00B07199">
              <w:rPr>
                <w:rFonts w:ascii="宋体" w:hAnsi="宋体" w:cs="宋体" w:hint="eastAsia"/>
                <w:color w:val="000000"/>
                <w:kern w:val="0"/>
                <w:sz w:val="20"/>
              </w:rPr>
              <w:t xml:space="preserve">　</w:t>
            </w:r>
          </w:p>
        </w:tc>
        <w:tc>
          <w:tcPr>
            <w:tcW w:w="604"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left"/>
              <w:rPr>
                <w:rFonts w:ascii="宋体" w:hAnsi="宋体" w:cs="宋体"/>
                <w:color w:val="000000"/>
                <w:kern w:val="0"/>
                <w:sz w:val="20"/>
              </w:rPr>
            </w:pPr>
            <w:r w:rsidRPr="00B07199">
              <w:rPr>
                <w:rFonts w:ascii="宋体" w:hAnsi="宋体" w:cs="宋体" w:hint="eastAsia"/>
                <w:color w:val="000000"/>
                <w:kern w:val="0"/>
                <w:sz w:val="20"/>
              </w:rPr>
              <w:t xml:space="preserve">　</w:t>
            </w:r>
          </w:p>
        </w:tc>
        <w:tc>
          <w:tcPr>
            <w:tcW w:w="308"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left"/>
              <w:rPr>
                <w:rFonts w:ascii="宋体" w:hAnsi="宋体" w:cs="宋体"/>
                <w:color w:val="000000"/>
                <w:kern w:val="0"/>
                <w:sz w:val="20"/>
              </w:rPr>
            </w:pPr>
            <w:r w:rsidRPr="00B07199">
              <w:rPr>
                <w:rFonts w:ascii="宋体" w:hAnsi="宋体" w:cs="宋体" w:hint="eastAsia"/>
                <w:color w:val="000000"/>
                <w:kern w:val="0"/>
                <w:sz w:val="20"/>
              </w:rPr>
              <w:t xml:space="preserve">　</w:t>
            </w:r>
          </w:p>
        </w:tc>
        <w:tc>
          <w:tcPr>
            <w:tcW w:w="317"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left"/>
              <w:rPr>
                <w:rFonts w:ascii="宋体" w:hAnsi="宋体" w:cs="宋体"/>
                <w:color w:val="000000"/>
                <w:kern w:val="0"/>
                <w:sz w:val="20"/>
              </w:rPr>
            </w:pPr>
            <w:r w:rsidRPr="00B07199">
              <w:rPr>
                <w:rFonts w:ascii="宋体" w:hAnsi="宋体" w:cs="宋体" w:hint="eastAsia"/>
                <w:color w:val="000000"/>
                <w:kern w:val="0"/>
                <w:sz w:val="20"/>
              </w:rPr>
              <w:t xml:space="preserve">　</w:t>
            </w:r>
          </w:p>
        </w:tc>
        <w:tc>
          <w:tcPr>
            <w:tcW w:w="309"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center"/>
              <w:rPr>
                <w:rFonts w:ascii="宋体" w:hAnsi="宋体" w:cs="宋体"/>
                <w:color w:val="000000"/>
                <w:kern w:val="0"/>
                <w:sz w:val="20"/>
              </w:rPr>
            </w:pPr>
            <w:r w:rsidRPr="00B07199">
              <w:rPr>
                <w:rFonts w:ascii="宋体" w:hAnsi="宋体" w:cs="宋体" w:hint="eastAsia"/>
                <w:color w:val="000000"/>
                <w:kern w:val="0"/>
                <w:sz w:val="20"/>
              </w:rPr>
              <w:t xml:space="preserve">　</w:t>
            </w:r>
          </w:p>
        </w:tc>
        <w:tc>
          <w:tcPr>
            <w:tcW w:w="560" w:type="pct"/>
            <w:tcBorders>
              <w:top w:val="nil"/>
              <w:left w:val="nil"/>
              <w:bottom w:val="single" w:sz="4" w:space="0" w:color="auto"/>
              <w:right w:val="nil"/>
            </w:tcBorders>
            <w:shd w:val="clear" w:color="auto" w:fill="auto"/>
            <w:vAlign w:val="center"/>
            <w:hideMark/>
          </w:tcPr>
          <w:p w:rsidR="00B07199" w:rsidRPr="00B07199" w:rsidRDefault="00B07199" w:rsidP="00B07199">
            <w:pPr>
              <w:widowControl/>
              <w:jc w:val="left"/>
              <w:rPr>
                <w:rFonts w:ascii="宋体" w:hAnsi="宋体" w:cs="宋体"/>
                <w:color w:val="000000"/>
                <w:kern w:val="0"/>
                <w:sz w:val="20"/>
              </w:rPr>
            </w:pPr>
            <w:r w:rsidRPr="00B07199">
              <w:rPr>
                <w:rFonts w:ascii="宋体" w:hAnsi="宋体" w:cs="宋体" w:hint="eastAsia"/>
                <w:color w:val="000000"/>
                <w:kern w:val="0"/>
                <w:sz w:val="20"/>
              </w:rPr>
              <w:t xml:space="preserve">　</w:t>
            </w:r>
          </w:p>
        </w:tc>
      </w:tr>
      <w:tr w:rsidR="00B07199" w:rsidRPr="00B07199" w:rsidTr="009C6CD9">
        <w:trPr>
          <w:trHeight w:val="270"/>
        </w:trPr>
        <w:tc>
          <w:tcPr>
            <w:tcW w:w="96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项目名称</w:t>
            </w:r>
          </w:p>
        </w:tc>
        <w:tc>
          <w:tcPr>
            <w:tcW w:w="4040" w:type="pct"/>
            <w:gridSpan w:val="8"/>
            <w:tcBorders>
              <w:top w:val="single" w:sz="4" w:space="0" w:color="auto"/>
              <w:left w:val="nil"/>
              <w:bottom w:val="single" w:sz="4" w:space="0" w:color="auto"/>
              <w:right w:val="single" w:sz="4" w:space="0" w:color="000000"/>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送温暖资金</w:t>
            </w:r>
          </w:p>
        </w:tc>
      </w:tr>
      <w:tr w:rsidR="00B07199" w:rsidRPr="00B07199" w:rsidTr="00A916D7">
        <w:trPr>
          <w:trHeight w:val="270"/>
        </w:trPr>
        <w:tc>
          <w:tcPr>
            <w:tcW w:w="96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主管部门及代码</w:t>
            </w:r>
          </w:p>
        </w:tc>
        <w:tc>
          <w:tcPr>
            <w:tcW w:w="1942" w:type="pct"/>
            <w:gridSpan w:val="3"/>
            <w:tcBorders>
              <w:top w:val="single" w:sz="4" w:space="0" w:color="auto"/>
              <w:left w:val="nil"/>
              <w:bottom w:val="single" w:sz="4" w:space="0" w:color="auto"/>
              <w:right w:val="single" w:sz="4" w:space="0" w:color="000000"/>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景德镇市总工会13360200014544711C</w:t>
            </w:r>
          </w:p>
        </w:tc>
        <w:tc>
          <w:tcPr>
            <w:tcW w:w="2098" w:type="pct"/>
            <w:gridSpan w:val="5"/>
            <w:tcBorders>
              <w:top w:val="single" w:sz="4" w:space="0" w:color="auto"/>
              <w:left w:val="nil"/>
              <w:bottom w:val="single" w:sz="4" w:space="0" w:color="auto"/>
              <w:right w:val="single" w:sz="4" w:space="0" w:color="000000"/>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实施单位：景德镇市总工会</w:t>
            </w:r>
          </w:p>
        </w:tc>
      </w:tr>
      <w:tr w:rsidR="00B07199" w:rsidRPr="00B07199" w:rsidTr="00A916D7">
        <w:trPr>
          <w:trHeight w:val="480"/>
        </w:trPr>
        <w:tc>
          <w:tcPr>
            <w:tcW w:w="96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项目资金                    （万元）</w:t>
            </w:r>
          </w:p>
        </w:tc>
        <w:tc>
          <w:tcPr>
            <w:tcW w:w="133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年初预算数（A）</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全年执行数（B）</w:t>
            </w:r>
          </w:p>
        </w:tc>
        <w:tc>
          <w:tcPr>
            <w:tcW w:w="308"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分值（10分）</w:t>
            </w:r>
          </w:p>
        </w:tc>
        <w:tc>
          <w:tcPr>
            <w:tcW w:w="317"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执行率（B/A)</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得分</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得分计算方法</w:t>
            </w:r>
          </w:p>
        </w:tc>
      </w:tr>
      <w:tr w:rsidR="00B07199" w:rsidRPr="00B07199" w:rsidTr="00A916D7">
        <w:trPr>
          <w:trHeight w:val="270"/>
        </w:trPr>
        <w:tc>
          <w:tcPr>
            <w:tcW w:w="960" w:type="pct"/>
            <w:gridSpan w:val="3"/>
            <w:vMerge/>
            <w:tcBorders>
              <w:top w:val="single" w:sz="4" w:space="0" w:color="auto"/>
              <w:left w:val="single" w:sz="4" w:space="0" w:color="auto"/>
              <w:bottom w:val="single" w:sz="4" w:space="0" w:color="000000"/>
              <w:right w:val="single" w:sz="4" w:space="0" w:color="000000"/>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133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年度资金总额：</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150</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150</w:t>
            </w:r>
          </w:p>
        </w:tc>
        <w:tc>
          <w:tcPr>
            <w:tcW w:w="308"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10</w:t>
            </w:r>
          </w:p>
        </w:tc>
        <w:tc>
          <w:tcPr>
            <w:tcW w:w="317"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100%</w:t>
            </w:r>
          </w:p>
        </w:tc>
        <w:tc>
          <w:tcPr>
            <w:tcW w:w="309"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10</w:t>
            </w:r>
          </w:p>
        </w:tc>
        <w:tc>
          <w:tcPr>
            <w:tcW w:w="560"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执行率*该指标分值，最高不得超过分值上限。</w:t>
            </w:r>
          </w:p>
        </w:tc>
      </w:tr>
      <w:tr w:rsidR="00B07199" w:rsidRPr="00B07199" w:rsidTr="00A916D7">
        <w:trPr>
          <w:trHeight w:val="270"/>
        </w:trPr>
        <w:tc>
          <w:tcPr>
            <w:tcW w:w="960" w:type="pct"/>
            <w:gridSpan w:val="3"/>
            <w:vMerge/>
            <w:tcBorders>
              <w:top w:val="single" w:sz="4" w:space="0" w:color="auto"/>
              <w:left w:val="single" w:sz="4" w:space="0" w:color="auto"/>
              <w:bottom w:val="single" w:sz="4" w:space="0" w:color="000000"/>
              <w:right w:val="single" w:sz="4" w:space="0" w:color="000000"/>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其中：本年一般公共预算拨款</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150</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150</w:t>
            </w:r>
          </w:p>
        </w:tc>
        <w:tc>
          <w:tcPr>
            <w:tcW w:w="308"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10</w:t>
            </w:r>
          </w:p>
        </w:tc>
        <w:tc>
          <w:tcPr>
            <w:tcW w:w="317"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100%</w:t>
            </w:r>
          </w:p>
        </w:tc>
        <w:tc>
          <w:tcPr>
            <w:tcW w:w="309"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10</w:t>
            </w:r>
          </w:p>
        </w:tc>
        <w:tc>
          <w:tcPr>
            <w:tcW w:w="56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r>
      <w:tr w:rsidR="00B07199" w:rsidRPr="00B07199" w:rsidTr="00A916D7">
        <w:trPr>
          <w:trHeight w:val="270"/>
        </w:trPr>
        <w:tc>
          <w:tcPr>
            <w:tcW w:w="960" w:type="pct"/>
            <w:gridSpan w:val="3"/>
            <w:vMerge/>
            <w:tcBorders>
              <w:top w:val="single" w:sz="4" w:space="0" w:color="auto"/>
              <w:left w:val="single" w:sz="4" w:space="0" w:color="auto"/>
              <w:bottom w:val="single" w:sz="4" w:space="0" w:color="000000"/>
              <w:right w:val="single" w:sz="4" w:space="0" w:color="000000"/>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133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其他资金</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308"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317"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309"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56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r>
      <w:tr w:rsidR="00B07199" w:rsidRPr="00B07199" w:rsidTr="00A916D7">
        <w:trPr>
          <w:trHeight w:val="1409"/>
        </w:trPr>
        <w:tc>
          <w:tcPr>
            <w:tcW w:w="310" w:type="pct"/>
            <w:tcBorders>
              <w:top w:val="nil"/>
              <w:left w:val="single" w:sz="4" w:space="0" w:color="auto"/>
              <w:bottom w:val="single" w:sz="4" w:space="0" w:color="auto"/>
              <w:right w:val="single" w:sz="4" w:space="0" w:color="auto"/>
            </w:tcBorders>
            <w:shd w:val="clear" w:color="auto" w:fill="auto"/>
            <w:noWrap/>
            <w:textDirection w:val="tbRlV"/>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年度总体目标</w:t>
            </w:r>
          </w:p>
        </w:tc>
        <w:tc>
          <w:tcPr>
            <w:tcW w:w="2592" w:type="pct"/>
            <w:gridSpan w:val="5"/>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年初设定目标：150万元为2019年元旦春节对企业困难职工家庭开展送温暖活动</w:t>
            </w:r>
          </w:p>
        </w:tc>
        <w:tc>
          <w:tcPr>
            <w:tcW w:w="2098" w:type="pct"/>
            <w:gridSpan w:val="5"/>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年度总体目标完成情况综述：2019年“两节”期间，走访慰问困难企业</w:t>
            </w:r>
            <w:r w:rsidRPr="00B07199">
              <w:rPr>
                <w:rFonts w:ascii="宋体" w:hAnsi="宋体" w:cs="宋体" w:hint="eastAsia"/>
                <w:color w:val="FF0000"/>
                <w:kern w:val="0"/>
                <w:sz w:val="11"/>
                <w:szCs w:val="11"/>
              </w:rPr>
              <w:t>50</w:t>
            </w:r>
            <w:r w:rsidRPr="00B07199">
              <w:rPr>
                <w:rFonts w:ascii="宋体" w:hAnsi="宋体" w:cs="宋体" w:hint="eastAsia"/>
                <w:kern w:val="0"/>
                <w:sz w:val="11"/>
                <w:szCs w:val="11"/>
              </w:rPr>
              <w:t>家，涉及企业困难职工家庭</w:t>
            </w:r>
            <w:r w:rsidRPr="00B07199">
              <w:rPr>
                <w:rFonts w:ascii="宋体" w:hAnsi="宋体" w:cs="宋体" w:hint="eastAsia"/>
                <w:color w:val="FF0000"/>
                <w:kern w:val="0"/>
                <w:sz w:val="11"/>
                <w:szCs w:val="11"/>
              </w:rPr>
              <w:t>920</w:t>
            </w:r>
            <w:r w:rsidRPr="00B07199">
              <w:rPr>
                <w:rFonts w:ascii="宋体" w:hAnsi="宋体" w:cs="宋体" w:hint="eastAsia"/>
                <w:kern w:val="0"/>
                <w:sz w:val="11"/>
                <w:szCs w:val="11"/>
              </w:rPr>
              <w:t>户，慰问资金150万元，发挥工会组织在推动全国文明城市创建和督促企业抓好安全生产中的积极作用。</w:t>
            </w:r>
          </w:p>
        </w:tc>
      </w:tr>
      <w:tr w:rsidR="009C6CD9" w:rsidRPr="00B07199" w:rsidTr="00A916D7">
        <w:trPr>
          <w:trHeight w:val="270"/>
        </w:trPr>
        <w:tc>
          <w:tcPr>
            <w:tcW w:w="310" w:type="pct"/>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绩效指标</w:t>
            </w:r>
          </w:p>
        </w:tc>
        <w:tc>
          <w:tcPr>
            <w:tcW w:w="269"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一级指标</w:t>
            </w:r>
          </w:p>
        </w:tc>
        <w:tc>
          <w:tcPr>
            <w:tcW w:w="381"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二级指标</w:t>
            </w: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三级指标</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分值</w:t>
            </w:r>
          </w:p>
        </w:tc>
        <w:tc>
          <w:tcPr>
            <w:tcW w:w="605"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年度指标值(A)</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全年实际值(B)</w:t>
            </w:r>
          </w:p>
        </w:tc>
        <w:tc>
          <w:tcPr>
            <w:tcW w:w="625" w:type="pct"/>
            <w:gridSpan w:val="2"/>
            <w:tcBorders>
              <w:top w:val="single" w:sz="4" w:space="0" w:color="auto"/>
              <w:left w:val="nil"/>
              <w:bottom w:val="single" w:sz="4" w:space="0" w:color="auto"/>
              <w:right w:val="nil"/>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评分标准</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得分</w:t>
            </w:r>
          </w:p>
        </w:tc>
        <w:tc>
          <w:tcPr>
            <w:tcW w:w="560"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未完成原因</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产</w:t>
            </w:r>
            <w:r w:rsidRPr="00B07199">
              <w:rPr>
                <w:rFonts w:ascii="宋体" w:hAnsi="宋体" w:cs="宋体" w:hint="eastAsia"/>
                <w:kern w:val="0"/>
                <w:sz w:val="11"/>
                <w:szCs w:val="11"/>
              </w:rPr>
              <w:br/>
              <w:t>出</w:t>
            </w:r>
            <w:r w:rsidRPr="00B07199">
              <w:rPr>
                <w:rFonts w:ascii="宋体" w:hAnsi="宋体" w:cs="宋体" w:hint="eastAsia"/>
                <w:kern w:val="0"/>
                <w:sz w:val="11"/>
                <w:szCs w:val="11"/>
              </w:rPr>
              <w:br/>
              <w:t>指</w:t>
            </w:r>
            <w:r w:rsidRPr="00B07199">
              <w:rPr>
                <w:rFonts w:ascii="宋体" w:hAnsi="宋体" w:cs="宋体" w:hint="eastAsia"/>
                <w:kern w:val="0"/>
                <w:sz w:val="11"/>
                <w:szCs w:val="11"/>
              </w:rPr>
              <w:br/>
              <w:t>标(50分)</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数量指标</w:t>
            </w: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150</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20</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150</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150</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定量指标</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20</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质量指标</w:t>
            </w: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时效指标</w:t>
            </w: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年度内完成</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20</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定性指标</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20</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成本指标</w:t>
            </w: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150</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10</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150</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150</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定量指标</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10</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w:t>
            </w: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效</w:t>
            </w:r>
            <w:r w:rsidRPr="00B07199">
              <w:rPr>
                <w:rFonts w:ascii="宋体" w:hAnsi="宋体" w:cs="宋体" w:hint="eastAsia"/>
                <w:kern w:val="0"/>
                <w:sz w:val="11"/>
                <w:szCs w:val="11"/>
              </w:rPr>
              <w:br/>
              <w:t>益</w:t>
            </w:r>
            <w:r w:rsidRPr="00B07199">
              <w:rPr>
                <w:rFonts w:ascii="宋体" w:hAnsi="宋体" w:cs="宋体" w:hint="eastAsia"/>
                <w:kern w:val="0"/>
                <w:sz w:val="11"/>
                <w:szCs w:val="11"/>
              </w:rPr>
              <w:br/>
              <w:t>指</w:t>
            </w:r>
            <w:r w:rsidRPr="00B07199">
              <w:rPr>
                <w:rFonts w:ascii="宋体" w:hAnsi="宋体" w:cs="宋体" w:hint="eastAsia"/>
                <w:kern w:val="0"/>
                <w:sz w:val="11"/>
                <w:szCs w:val="11"/>
              </w:rPr>
              <w:br/>
              <w:t>标(30分)</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经济效益</w:t>
            </w:r>
            <w:r w:rsidRPr="00B07199">
              <w:rPr>
                <w:rFonts w:ascii="宋体" w:hAnsi="宋体" w:cs="宋体" w:hint="eastAsia"/>
                <w:kern w:val="0"/>
                <w:sz w:val="11"/>
                <w:szCs w:val="11"/>
              </w:rPr>
              <w:br/>
              <w:t>指标</w:t>
            </w:r>
          </w:p>
        </w:tc>
        <w:tc>
          <w:tcPr>
            <w:tcW w:w="1083" w:type="pct"/>
            <w:vMerge w:val="restart"/>
            <w:tcBorders>
              <w:top w:val="nil"/>
              <w:left w:val="single" w:sz="4" w:space="0" w:color="auto"/>
              <w:bottom w:val="single" w:sz="4" w:space="0" w:color="000000"/>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vMerge/>
            <w:tcBorders>
              <w:top w:val="nil"/>
              <w:left w:val="single" w:sz="4" w:space="0" w:color="auto"/>
              <w:bottom w:val="single" w:sz="4" w:space="0" w:color="000000"/>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254" w:type="pct"/>
            <w:vMerge/>
            <w:tcBorders>
              <w:top w:val="nil"/>
              <w:left w:val="single" w:sz="4" w:space="0" w:color="auto"/>
              <w:bottom w:val="single" w:sz="4" w:space="0" w:color="000000"/>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vMerge/>
            <w:tcBorders>
              <w:top w:val="nil"/>
              <w:left w:val="nil"/>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18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vMerge/>
            <w:tcBorders>
              <w:top w:val="nil"/>
              <w:left w:val="single" w:sz="4" w:space="0" w:color="auto"/>
              <w:bottom w:val="single" w:sz="4" w:space="0" w:color="000000"/>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254" w:type="pct"/>
            <w:vMerge/>
            <w:tcBorders>
              <w:top w:val="nil"/>
              <w:left w:val="single" w:sz="4" w:space="0" w:color="auto"/>
              <w:bottom w:val="single" w:sz="4" w:space="0" w:color="000000"/>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605"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25" w:type="pct"/>
            <w:gridSpan w:val="2"/>
            <w:vMerge/>
            <w:tcBorders>
              <w:top w:val="nil"/>
              <w:left w:val="nil"/>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560"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社会效益</w:t>
            </w:r>
            <w:r w:rsidRPr="00B07199">
              <w:rPr>
                <w:rFonts w:ascii="宋体" w:hAnsi="宋体" w:cs="宋体" w:hint="eastAsia"/>
                <w:kern w:val="0"/>
                <w:sz w:val="11"/>
                <w:szCs w:val="11"/>
              </w:rPr>
              <w:br/>
              <w:t>指标</w:t>
            </w:r>
          </w:p>
        </w:tc>
        <w:tc>
          <w:tcPr>
            <w:tcW w:w="1083" w:type="pct"/>
            <w:vMerge w:val="restart"/>
            <w:tcBorders>
              <w:top w:val="nil"/>
              <w:left w:val="single" w:sz="4" w:space="0" w:color="auto"/>
              <w:bottom w:val="single" w:sz="4" w:space="0" w:color="000000"/>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在社会上营造关心关爱困难职工等群体的良好氛围</w:t>
            </w:r>
          </w:p>
        </w:tc>
        <w:tc>
          <w:tcPr>
            <w:tcW w:w="25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20</w:t>
            </w:r>
          </w:p>
        </w:tc>
        <w:tc>
          <w:tcPr>
            <w:tcW w:w="605"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定性指标</w:t>
            </w:r>
          </w:p>
        </w:tc>
        <w:tc>
          <w:tcPr>
            <w:tcW w:w="30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20</w:t>
            </w:r>
          </w:p>
        </w:tc>
        <w:tc>
          <w:tcPr>
            <w:tcW w:w="560"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vMerge/>
            <w:tcBorders>
              <w:top w:val="nil"/>
              <w:left w:val="single" w:sz="4" w:space="0" w:color="auto"/>
              <w:bottom w:val="single" w:sz="4" w:space="0" w:color="000000"/>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254" w:type="pct"/>
            <w:vMerge/>
            <w:tcBorders>
              <w:top w:val="nil"/>
              <w:left w:val="single" w:sz="4" w:space="0" w:color="auto"/>
              <w:bottom w:val="single" w:sz="4" w:space="0" w:color="000000"/>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605"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vMerge/>
            <w:tcBorders>
              <w:top w:val="nil"/>
              <w:left w:val="nil"/>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309" w:type="pct"/>
            <w:vMerge/>
            <w:tcBorders>
              <w:top w:val="nil"/>
              <w:left w:val="single" w:sz="4" w:space="0" w:color="auto"/>
              <w:bottom w:val="single" w:sz="4" w:space="0" w:color="000000"/>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560"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vMerge/>
            <w:tcBorders>
              <w:top w:val="nil"/>
              <w:left w:val="single" w:sz="4" w:space="0" w:color="auto"/>
              <w:bottom w:val="single" w:sz="4" w:space="0" w:color="000000"/>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254" w:type="pct"/>
            <w:vMerge/>
            <w:tcBorders>
              <w:top w:val="nil"/>
              <w:left w:val="single" w:sz="4" w:space="0" w:color="auto"/>
              <w:bottom w:val="single" w:sz="4" w:space="0" w:color="000000"/>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vMerge/>
            <w:tcBorders>
              <w:top w:val="nil"/>
              <w:left w:val="nil"/>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309" w:type="pct"/>
            <w:vMerge/>
            <w:tcBorders>
              <w:top w:val="nil"/>
              <w:left w:val="single" w:sz="4" w:space="0" w:color="auto"/>
              <w:bottom w:val="single" w:sz="4" w:space="0" w:color="000000"/>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生态效益</w:t>
            </w:r>
            <w:r w:rsidRPr="00B07199">
              <w:rPr>
                <w:rFonts w:ascii="宋体" w:hAnsi="宋体" w:cs="宋体" w:hint="eastAsia"/>
                <w:kern w:val="0"/>
                <w:sz w:val="11"/>
                <w:szCs w:val="11"/>
              </w:rPr>
              <w:br/>
              <w:t>指标</w:t>
            </w: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kern w:val="0"/>
                <w:sz w:val="11"/>
                <w:szCs w:val="11"/>
              </w:rPr>
            </w:pPr>
            <w:r w:rsidRPr="00B07199">
              <w:rPr>
                <w:rFonts w:ascii="宋体" w:hAnsi="宋体" w:cs="宋体" w:hint="eastAsia"/>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 xml:space="preserve">　</w:t>
            </w:r>
          </w:p>
        </w:tc>
        <w:tc>
          <w:tcPr>
            <w:tcW w:w="604"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309" w:type="pct"/>
            <w:tcBorders>
              <w:top w:val="nil"/>
              <w:left w:val="nil"/>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可持续影响</w:t>
            </w:r>
            <w:r w:rsidRPr="00B07199">
              <w:rPr>
                <w:rFonts w:ascii="宋体" w:hAnsi="宋体" w:cs="宋体" w:hint="eastAsia"/>
                <w:kern w:val="0"/>
                <w:sz w:val="11"/>
                <w:szCs w:val="11"/>
              </w:rPr>
              <w:br/>
            </w:r>
            <w:r w:rsidRPr="00B07199">
              <w:rPr>
                <w:rFonts w:ascii="宋体" w:hAnsi="宋体" w:cs="宋体" w:hint="eastAsia"/>
                <w:kern w:val="0"/>
                <w:sz w:val="11"/>
                <w:szCs w:val="11"/>
              </w:rPr>
              <w:lastRenderedPageBreak/>
              <w:t>指标</w:t>
            </w: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lastRenderedPageBreak/>
              <w:t>促进社会和谐稳定</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10</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定性指标</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FF0000"/>
                <w:kern w:val="0"/>
                <w:sz w:val="11"/>
                <w:szCs w:val="11"/>
              </w:rPr>
            </w:pPr>
            <w:r w:rsidRPr="00B07199">
              <w:rPr>
                <w:rFonts w:ascii="宋体" w:hAnsi="宋体" w:cs="宋体" w:hint="eastAsia"/>
                <w:color w:val="FF0000"/>
                <w:kern w:val="0"/>
                <w:sz w:val="11"/>
                <w:szCs w:val="11"/>
              </w:rPr>
              <w:t>9</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满意度指标（10分）</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B07199" w:rsidRPr="00B07199" w:rsidRDefault="00B07199" w:rsidP="00B07199">
            <w:pPr>
              <w:widowControl/>
              <w:jc w:val="center"/>
              <w:rPr>
                <w:rFonts w:ascii="宋体" w:hAnsi="宋体" w:cs="宋体"/>
                <w:kern w:val="0"/>
                <w:sz w:val="11"/>
                <w:szCs w:val="11"/>
              </w:rPr>
            </w:pPr>
            <w:r w:rsidRPr="00B07199">
              <w:rPr>
                <w:rFonts w:ascii="宋体" w:hAnsi="宋体" w:cs="宋体" w:hint="eastAsia"/>
                <w:kern w:val="0"/>
                <w:sz w:val="11"/>
                <w:szCs w:val="11"/>
              </w:rPr>
              <w:t>服务对象</w:t>
            </w:r>
            <w:r w:rsidRPr="00B07199">
              <w:rPr>
                <w:rFonts w:ascii="宋体" w:hAnsi="宋体" w:cs="宋体" w:hint="eastAsia"/>
                <w:kern w:val="0"/>
                <w:sz w:val="11"/>
                <w:szCs w:val="11"/>
              </w:rPr>
              <w:br/>
              <w:t>满意度指标</w:t>
            </w: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困难职工满意度</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10</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定性指标</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10</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A916D7">
        <w:trPr>
          <w:trHeight w:val="315"/>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9C6CD9" w:rsidRPr="00B07199" w:rsidTr="002001BB">
        <w:trPr>
          <w:trHeight w:val="430"/>
        </w:trPr>
        <w:tc>
          <w:tcPr>
            <w:tcW w:w="310"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color w:val="000000"/>
                <w:kern w:val="0"/>
                <w:sz w:val="11"/>
                <w:szCs w:val="11"/>
              </w:rPr>
            </w:pPr>
          </w:p>
        </w:tc>
        <w:tc>
          <w:tcPr>
            <w:tcW w:w="269"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381" w:type="pct"/>
            <w:vMerge/>
            <w:tcBorders>
              <w:top w:val="nil"/>
              <w:left w:val="single" w:sz="4" w:space="0" w:color="auto"/>
              <w:bottom w:val="single" w:sz="4" w:space="0" w:color="auto"/>
              <w:right w:val="single" w:sz="4" w:space="0" w:color="auto"/>
            </w:tcBorders>
            <w:vAlign w:val="center"/>
            <w:hideMark/>
          </w:tcPr>
          <w:p w:rsidR="00B07199" w:rsidRPr="00B07199" w:rsidRDefault="00B07199" w:rsidP="00B07199">
            <w:pPr>
              <w:widowControl/>
              <w:jc w:val="left"/>
              <w:rPr>
                <w:rFonts w:ascii="宋体" w:hAnsi="宋体" w:cs="宋体"/>
                <w:kern w:val="0"/>
                <w:sz w:val="11"/>
                <w:szCs w:val="11"/>
              </w:rPr>
            </w:pPr>
          </w:p>
        </w:tc>
        <w:tc>
          <w:tcPr>
            <w:tcW w:w="1083"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2001BB">
            <w:pPr>
              <w:widowControl/>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25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5"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04"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625" w:type="pct"/>
            <w:gridSpan w:val="2"/>
            <w:tcBorders>
              <w:top w:val="single" w:sz="4" w:space="0" w:color="auto"/>
              <w:left w:val="nil"/>
              <w:bottom w:val="single" w:sz="4" w:space="0" w:color="auto"/>
              <w:right w:val="single" w:sz="4" w:space="0" w:color="000000"/>
            </w:tcBorders>
            <w:shd w:val="clear" w:color="auto" w:fill="auto"/>
            <w:vAlign w:val="center"/>
            <w:hideMark/>
          </w:tcPr>
          <w:p w:rsidR="00B07199" w:rsidRPr="00B07199" w:rsidRDefault="00B07199" w:rsidP="002001BB">
            <w:pPr>
              <w:widowControl/>
              <w:rPr>
                <w:rFonts w:ascii="宋体" w:hAnsi="宋体" w:cs="宋体"/>
                <w:color w:val="000000"/>
                <w:kern w:val="0"/>
                <w:sz w:val="11"/>
                <w:szCs w:val="11"/>
              </w:rPr>
            </w:pPr>
          </w:p>
        </w:tc>
        <w:tc>
          <w:tcPr>
            <w:tcW w:w="309"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c>
          <w:tcPr>
            <w:tcW w:w="560" w:type="pct"/>
            <w:tcBorders>
              <w:top w:val="nil"/>
              <w:left w:val="nil"/>
              <w:bottom w:val="single" w:sz="4" w:space="0" w:color="auto"/>
              <w:right w:val="single" w:sz="4" w:space="0" w:color="auto"/>
            </w:tcBorders>
            <w:shd w:val="clear" w:color="auto" w:fill="auto"/>
            <w:noWrap/>
            <w:vAlign w:val="center"/>
            <w:hideMark/>
          </w:tcPr>
          <w:p w:rsidR="00B07199" w:rsidRPr="00B07199" w:rsidRDefault="00B07199" w:rsidP="00B07199">
            <w:pPr>
              <w:widowControl/>
              <w:jc w:val="left"/>
              <w:rPr>
                <w:rFonts w:ascii="宋体" w:hAnsi="宋体" w:cs="宋体"/>
                <w:color w:val="000000"/>
                <w:kern w:val="0"/>
                <w:sz w:val="11"/>
                <w:szCs w:val="11"/>
              </w:rPr>
            </w:pPr>
            <w:r w:rsidRPr="00B07199">
              <w:rPr>
                <w:rFonts w:ascii="宋体" w:hAnsi="宋体" w:cs="宋体" w:hint="eastAsia"/>
                <w:color w:val="000000"/>
                <w:kern w:val="0"/>
                <w:sz w:val="11"/>
                <w:szCs w:val="11"/>
              </w:rPr>
              <w:t xml:space="preserve">　</w:t>
            </w:r>
          </w:p>
        </w:tc>
      </w:tr>
      <w:tr w:rsidR="00B07199" w:rsidRPr="00B07199" w:rsidTr="00A916D7">
        <w:trPr>
          <w:trHeight w:val="285"/>
        </w:trPr>
        <w:tc>
          <w:tcPr>
            <w:tcW w:w="4131"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199" w:rsidRPr="00B07199" w:rsidRDefault="00B07199" w:rsidP="00B07199">
            <w:pPr>
              <w:widowControl/>
              <w:jc w:val="center"/>
              <w:rPr>
                <w:rFonts w:ascii="宋体" w:hAnsi="宋体" w:cs="宋体"/>
                <w:b/>
                <w:bCs/>
                <w:color w:val="000000"/>
                <w:kern w:val="0"/>
                <w:sz w:val="11"/>
                <w:szCs w:val="11"/>
              </w:rPr>
            </w:pPr>
            <w:r w:rsidRPr="00B07199">
              <w:rPr>
                <w:rFonts w:ascii="宋体" w:hAnsi="宋体" w:cs="宋体" w:hint="eastAsia"/>
                <w:b/>
                <w:bCs/>
                <w:color w:val="000000"/>
                <w:kern w:val="0"/>
                <w:sz w:val="11"/>
                <w:szCs w:val="11"/>
              </w:rPr>
              <w:t>总分</w:t>
            </w:r>
          </w:p>
        </w:tc>
        <w:tc>
          <w:tcPr>
            <w:tcW w:w="86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B07199" w:rsidRPr="00B07199" w:rsidRDefault="00B07199" w:rsidP="00B07199">
            <w:pPr>
              <w:widowControl/>
              <w:jc w:val="center"/>
              <w:rPr>
                <w:rFonts w:ascii="宋体" w:hAnsi="宋体" w:cs="宋体"/>
                <w:color w:val="000000"/>
                <w:kern w:val="0"/>
                <w:sz w:val="11"/>
                <w:szCs w:val="11"/>
              </w:rPr>
            </w:pPr>
            <w:r w:rsidRPr="00B07199">
              <w:rPr>
                <w:rFonts w:ascii="宋体" w:hAnsi="宋体" w:cs="宋体" w:hint="eastAsia"/>
                <w:color w:val="000000"/>
                <w:kern w:val="0"/>
                <w:sz w:val="11"/>
                <w:szCs w:val="11"/>
              </w:rPr>
              <w:t>99</w:t>
            </w:r>
          </w:p>
        </w:tc>
      </w:tr>
    </w:tbl>
    <w:p w:rsidR="007523E0" w:rsidRDefault="007523E0"/>
    <w:p w:rsidR="007523E0" w:rsidRDefault="007523E0"/>
    <w:p w:rsidR="007523E0" w:rsidRDefault="009F5611" w:rsidP="00495F76">
      <w:pPr>
        <w:widowControl/>
        <w:spacing w:line="600" w:lineRule="exact"/>
        <w:ind w:firstLine="640"/>
        <w:jc w:val="center"/>
        <w:rPr>
          <w:rFonts w:ascii="宋体" w:hAnsi="宋体"/>
          <w:b/>
          <w:sz w:val="32"/>
          <w:szCs w:val="32"/>
        </w:rPr>
      </w:pPr>
      <w:r>
        <w:rPr>
          <w:rFonts w:ascii="宋体" w:hAnsi="宋体" w:hint="eastAsia"/>
          <w:b/>
          <w:sz w:val="32"/>
          <w:szCs w:val="32"/>
        </w:rPr>
        <w:t>第四部分  名词解释</w:t>
      </w:r>
    </w:p>
    <w:p w:rsidR="007523E0" w:rsidRDefault="007523E0">
      <w:pPr>
        <w:pStyle w:val="p0"/>
        <w:spacing w:line="600" w:lineRule="atLeast"/>
        <w:ind w:firstLine="600"/>
        <w:rPr>
          <w:rFonts w:ascii="仿宋" w:eastAsia="仿宋" w:hAnsi="仿宋"/>
          <w:sz w:val="30"/>
          <w:szCs w:val="30"/>
        </w:rPr>
      </w:pPr>
      <w:bookmarkStart w:id="0" w:name="_GoBack"/>
      <w:bookmarkEnd w:id="0"/>
    </w:p>
    <w:p w:rsidR="007523E0" w:rsidRPr="00AA3BE5" w:rsidRDefault="009F5611" w:rsidP="00AA3BE5">
      <w:pPr>
        <w:widowControl/>
        <w:spacing w:line="580" w:lineRule="exact"/>
        <w:jc w:val="left"/>
        <w:rPr>
          <w:rFonts w:ascii="仿宋" w:eastAsia="仿宋" w:hAnsi="仿宋"/>
          <w:kern w:val="0"/>
          <w:sz w:val="30"/>
          <w:szCs w:val="30"/>
        </w:rPr>
      </w:pPr>
      <w:r>
        <w:rPr>
          <w:rFonts w:ascii="仿宋" w:eastAsia="仿宋" w:hAnsi="仿宋" w:hint="eastAsia"/>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rsidR="00D43A23" w:rsidRDefault="00D43A23" w:rsidP="00D43A23">
      <w:pPr>
        <w:numPr>
          <w:ilvl w:val="0"/>
          <w:numId w:val="1"/>
        </w:numPr>
        <w:jc w:val="left"/>
        <w:rPr>
          <w:rFonts w:ascii="仿宋" w:eastAsia="仿宋" w:hAnsi="仿宋"/>
          <w:sz w:val="30"/>
          <w:szCs w:val="30"/>
        </w:rPr>
      </w:pPr>
      <w:r>
        <w:rPr>
          <w:rFonts w:ascii="仿宋" w:eastAsia="仿宋" w:hAnsi="仿宋" w:hint="eastAsia"/>
          <w:sz w:val="30"/>
          <w:szCs w:val="30"/>
        </w:rPr>
        <w:t>收入科目</w:t>
      </w:r>
    </w:p>
    <w:p w:rsidR="00D43A23" w:rsidRDefault="00D43A23" w:rsidP="00D43A23">
      <w:pPr>
        <w:ind w:firstLineChars="200" w:firstLine="600"/>
        <w:jc w:val="left"/>
        <w:rPr>
          <w:rFonts w:ascii="仿宋" w:eastAsia="仿宋" w:hAnsi="仿宋"/>
          <w:sz w:val="30"/>
          <w:szCs w:val="30"/>
        </w:rPr>
      </w:pPr>
      <w:r>
        <w:rPr>
          <w:rFonts w:ascii="仿宋" w:eastAsia="仿宋" w:hAnsi="仿宋" w:hint="eastAsia"/>
          <w:sz w:val="30"/>
          <w:szCs w:val="30"/>
        </w:rPr>
        <w:t>财政拨款：指市级财政当年拨付的离休费、在职养老保障缴费、元旦与春节送温暖资金、行政单位工会经费、帮扶资金、劳模资金等活动的资金。</w:t>
      </w:r>
    </w:p>
    <w:p w:rsidR="00D43A23" w:rsidRDefault="00D43A23" w:rsidP="00D43A23">
      <w:pPr>
        <w:jc w:val="left"/>
        <w:rPr>
          <w:rFonts w:ascii="仿宋" w:eastAsia="仿宋" w:hAnsi="仿宋"/>
          <w:sz w:val="30"/>
          <w:szCs w:val="30"/>
        </w:rPr>
      </w:pPr>
      <w:r>
        <w:rPr>
          <w:rFonts w:ascii="仿宋" w:eastAsia="仿宋" w:hAnsi="仿宋" w:hint="eastAsia"/>
          <w:sz w:val="30"/>
          <w:szCs w:val="30"/>
        </w:rPr>
        <w:t>二、支出科目</w:t>
      </w:r>
    </w:p>
    <w:p w:rsidR="00D43A23" w:rsidRDefault="00D43A23" w:rsidP="00D43A23">
      <w:pPr>
        <w:ind w:firstLineChars="200" w:firstLine="600"/>
        <w:jc w:val="left"/>
        <w:rPr>
          <w:rFonts w:ascii="仿宋" w:eastAsia="仿宋" w:hAnsi="仿宋"/>
          <w:sz w:val="30"/>
          <w:szCs w:val="30"/>
        </w:rPr>
      </w:pPr>
      <w:r>
        <w:rPr>
          <w:rFonts w:ascii="仿宋" w:eastAsia="仿宋" w:hAnsi="仿宋" w:hint="eastAsia"/>
          <w:sz w:val="30"/>
          <w:szCs w:val="30"/>
        </w:rPr>
        <w:t>（一）其他群众团体事务支出：反映市级工会组织元旦与春节送温暖走访、日常帮扶与大病救助、劳模慰问等活动使用的市级财政资金支出。</w:t>
      </w:r>
    </w:p>
    <w:p w:rsidR="00D43A23" w:rsidRDefault="00D43A23" w:rsidP="00D43A23">
      <w:pPr>
        <w:ind w:firstLineChars="200" w:firstLine="600"/>
        <w:jc w:val="left"/>
        <w:rPr>
          <w:rFonts w:ascii="仿宋" w:eastAsia="仿宋" w:hAnsi="仿宋"/>
          <w:sz w:val="30"/>
          <w:szCs w:val="30"/>
        </w:rPr>
      </w:pPr>
      <w:r>
        <w:rPr>
          <w:rFonts w:ascii="仿宋" w:eastAsia="仿宋" w:hAnsi="仿宋" w:hint="eastAsia"/>
          <w:sz w:val="30"/>
          <w:szCs w:val="30"/>
        </w:rPr>
        <w:t>（二）未归口管理的行政单位离退休：反映离休费与退休已故人员一次性抚恤金。</w:t>
      </w:r>
    </w:p>
    <w:p w:rsidR="00D43A23" w:rsidRDefault="00D43A23" w:rsidP="00D43A23">
      <w:pPr>
        <w:ind w:firstLineChars="200" w:firstLine="600"/>
        <w:jc w:val="left"/>
        <w:rPr>
          <w:rFonts w:ascii="仿宋" w:eastAsia="仿宋" w:hAnsi="仿宋"/>
          <w:sz w:val="30"/>
          <w:szCs w:val="30"/>
        </w:rPr>
      </w:pPr>
      <w:r>
        <w:rPr>
          <w:rFonts w:ascii="仿宋" w:eastAsia="仿宋" w:hAnsi="仿宋" w:hint="eastAsia"/>
          <w:sz w:val="30"/>
          <w:szCs w:val="30"/>
        </w:rPr>
        <w:t>（三）机关事业单位基本养老保险缴费支出：反映已参加养老保险改革单位的养老保险缴费支出。</w:t>
      </w:r>
    </w:p>
    <w:p w:rsidR="00D43A23" w:rsidRDefault="00D43A23" w:rsidP="00D43A23">
      <w:pPr>
        <w:ind w:firstLineChars="200" w:firstLine="600"/>
        <w:jc w:val="left"/>
        <w:rPr>
          <w:rFonts w:ascii="仿宋" w:eastAsia="仿宋" w:hAnsi="仿宋"/>
          <w:sz w:val="30"/>
          <w:szCs w:val="30"/>
        </w:rPr>
      </w:pPr>
      <w:r>
        <w:rPr>
          <w:rFonts w:ascii="仿宋" w:eastAsia="仿宋" w:hAnsi="仿宋" w:hint="eastAsia"/>
          <w:sz w:val="30"/>
          <w:szCs w:val="30"/>
        </w:rPr>
        <w:t>（四）“三公”缴费：指景德镇市总工会用财政拨款安排的</w:t>
      </w:r>
      <w:r>
        <w:rPr>
          <w:rFonts w:ascii="仿宋" w:eastAsia="仿宋" w:hAnsi="仿宋" w:hint="eastAsia"/>
          <w:sz w:val="30"/>
          <w:szCs w:val="30"/>
        </w:rPr>
        <w:lastRenderedPageBreak/>
        <w:t>因公出国（境）费、公务用车购置及运行费和公务接待费。但景德镇市总工会“三公”经费不在财政拨款中列支，在工会经费中列支。</w:t>
      </w:r>
    </w:p>
    <w:p w:rsidR="007523E0" w:rsidRDefault="00D43A23" w:rsidP="004D7187">
      <w:pPr>
        <w:ind w:firstLineChars="200" w:firstLine="600"/>
        <w:rPr>
          <w:rFonts w:ascii="仿宋" w:eastAsia="仿宋" w:hAnsi="仿宋" w:hint="eastAsia"/>
          <w:sz w:val="30"/>
          <w:szCs w:val="30"/>
        </w:rPr>
      </w:pPr>
      <w:r>
        <w:rPr>
          <w:rFonts w:ascii="仿宋" w:eastAsia="仿宋" w:hAnsi="仿宋" w:hint="eastAsia"/>
          <w:sz w:val="30"/>
          <w:szCs w:val="30"/>
        </w:rPr>
        <w:t>（五）机关运行经费指景德镇市总工会为保障日常运行用于购买货物和服务的各项资金，包括办公费及印刷费、邮电费、差旅费、会议费、福利费、日常维修费、专用材料及一般设备购置费、办公用房水电费、办公用房取暖费、办公用房物业管理费、公务用车运行维护费等费用。景德镇市总工会机关运行经费在工会经费中列支。</w:t>
      </w:r>
    </w:p>
    <w:sectPr w:rsidR="007523E0" w:rsidSect="007523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0A9" w:rsidRDefault="00A230A9" w:rsidP="00465072">
      <w:r>
        <w:separator/>
      </w:r>
    </w:p>
  </w:endnote>
  <w:endnote w:type="continuationSeparator" w:id="0">
    <w:p w:rsidR="00A230A9" w:rsidRDefault="00A230A9" w:rsidP="00465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0A9" w:rsidRDefault="00A230A9" w:rsidP="00465072">
      <w:r>
        <w:separator/>
      </w:r>
    </w:p>
  </w:footnote>
  <w:footnote w:type="continuationSeparator" w:id="0">
    <w:p w:rsidR="00A230A9" w:rsidRDefault="00A230A9" w:rsidP="00465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A396DB"/>
    <w:multiLevelType w:val="singleLevel"/>
    <w:tmpl w:val="C3A396DB"/>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3E0"/>
    <w:rsid w:val="000925C7"/>
    <w:rsid w:val="00096DC6"/>
    <w:rsid w:val="000C2EBF"/>
    <w:rsid w:val="00141779"/>
    <w:rsid w:val="001429D0"/>
    <w:rsid w:val="001A4DFD"/>
    <w:rsid w:val="001A6752"/>
    <w:rsid w:val="001B5756"/>
    <w:rsid w:val="001D131A"/>
    <w:rsid w:val="002001BB"/>
    <w:rsid w:val="00205265"/>
    <w:rsid w:val="00212CBB"/>
    <w:rsid w:val="00220036"/>
    <w:rsid w:val="00227587"/>
    <w:rsid w:val="0023663F"/>
    <w:rsid w:val="002646F7"/>
    <w:rsid w:val="002765C0"/>
    <w:rsid w:val="002D4177"/>
    <w:rsid w:val="00332231"/>
    <w:rsid w:val="00354C2B"/>
    <w:rsid w:val="003608AC"/>
    <w:rsid w:val="0036195E"/>
    <w:rsid w:val="003835F1"/>
    <w:rsid w:val="003C31D7"/>
    <w:rsid w:val="003D2116"/>
    <w:rsid w:val="003F7C4F"/>
    <w:rsid w:val="0044427B"/>
    <w:rsid w:val="00465072"/>
    <w:rsid w:val="00466664"/>
    <w:rsid w:val="00494A96"/>
    <w:rsid w:val="00495F76"/>
    <w:rsid w:val="004A79D3"/>
    <w:rsid w:val="004B380A"/>
    <w:rsid w:val="004B6577"/>
    <w:rsid w:val="004D7187"/>
    <w:rsid w:val="004F1034"/>
    <w:rsid w:val="004F7EFB"/>
    <w:rsid w:val="0051764B"/>
    <w:rsid w:val="00574005"/>
    <w:rsid w:val="005A1F3B"/>
    <w:rsid w:val="005D1E92"/>
    <w:rsid w:val="005F376F"/>
    <w:rsid w:val="006020B8"/>
    <w:rsid w:val="006163A2"/>
    <w:rsid w:val="00623D8F"/>
    <w:rsid w:val="00664E2D"/>
    <w:rsid w:val="00697ABB"/>
    <w:rsid w:val="00701F38"/>
    <w:rsid w:val="00720318"/>
    <w:rsid w:val="007523E0"/>
    <w:rsid w:val="007757B4"/>
    <w:rsid w:val="007E67CE"/>
    <w:rsid w:val="00811514"/>
    <w:rsid w:val="008175EA"/>
    <w:rsid w:val="008535EA"/>
    <w:rsid w:val="00865706"/>
    <w:rsid w:val="00880F89"/>
    <w:rsid w:val="008C5C8C"/>
    <w:rsid w:val="008E4DC6"/>
    <w:rsid w:val="00945624"/>
    <w:rsid w:val="0099259E"/>
    <w:rsid w:val="009C6CD9"/>
    <w:rsid w:val="009F5611"/>
    <w:rsid w:val="00A230A9"/>
    <w:rsid w:val="00A2627A"/>
    <w:rsid w:val="00A916D7"/>
    <w:rsid w:val="00AA3BE5"/>
    <w:rsid w:val="00AB67BD"/>
    <w:rsid w:val="00AC4D21"/>
    <w:rsid w:val="00AF2319"/>
    <w:rsid w:val="00B07199"/>
    <w:rsid w:val="00B262F3"/>
    <w:rsid w:val="00B40F0D"/>
    <w:rsid w:val="00B4659B"/>
    <w:rsid w:val="00B55406"/>
    <w:rsid w:val="00B704B7"/>
    <w:rsid w:val="00C007BF"/>
    <w:rsid w:val="00C046BE"/>
    <w:rsid w:val="00C071BE"/>
    <w:rsid w:val="00C53D4D"/>
    <w:rsid w:val="00CF3B0C"/>
    <w:rsid w:val="00D43A23"/>
    <w:rsid w:val="00D57EC9"/>
    <w:rsid w:val="00D87084"/>
    <w:rsid w:val="00DA1466"/>
    <w:rsid w:val="00DB407F"/>
    <w:rsid w:val="00DC3AE2"/>
    <w:rsid w:val="00DF7023"/>
    <w:rsid w:val="00E00008"/>
    <w:rsid w:val="00E03D0A"/>
    <w:rsid w:val="00E84DA5"/>
    <w:rsid w:val="00EB0074"/>
    <w:rsid w:val="00EC3C63"/>
    <w:rsid w:val="00EC4D34"/>
    <w:rsid w:val="00EE15D4"/>
    <w:rsid w:val="00F21B2F"/>
    <w:rsid w:val="00F42186"/>
    <w:rsid w:val="00FB376D"/>
    <w:rsid w:val="00FE3F32"/>
    <w:rsid w:val="00FF26C3"/>
    <w:rsid w:val="352A4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523E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rsid w:val="007523E0"/>
    <w:pPr>
      <w:widowControl/>
    </w:pPr>
    <w:rPr>
      <w:kern w:val="0"/>
      <w:szCs w:val="21"/>
    </w:rPr>
  </w:style>
  <w:style w:type="paragraph" w:styleId="a3">
    <w:name w:val="Balloon Text"/>
    <w:basedOn w:val="a"/>
    <w:link w:val="Char"/>
    <w:rsid w:val="003F7C4F"/>
    <w:rPr>
      <w:sz w:val="18"/>
      <w:szCs w:val="18"/>
    </w:rPr>
  </w:style>
  <w:style w:type="character" w:customStyle="1" w:styleId="Char">
    <w:name w:val="批注框文本 Char"/>
    <w:basedOn w:val="a0"/>
    <w:link w:val="a3"/>
    <w:rsid w:val="003F7C4F"/>
    <w:rPr>
      <w:kern w:val="2"/>
      <w:sz w:val="18"/>
      <w:szCs w:val="18"/>
    </w:rPr>
  </w:style>
  <w:style w:type="paragraph" w:styleId="a4">
    <w:name w:val="header"/>
    <w:basedOn w:val="a"/>
    <w:link w:val="Char0"/>
    <w:rsid w:val="004650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65072"/>
    <w:rPr>
      <w:kern w:val="2"/>
      <w:sz w:val="18"/>
      <w:szCs w:val="18"/>
    </w:rPr>
  </w:style>
  <w:style w:type="paragraph" w:styleId="a5">
    <w:name w:val="footer"/>
    <w:basedOn w:val="a"/>
    <w:link w:val="Char1"/>
    <w:rsid w:val="00465072"/>
    <w:pPr>
      <w:tabs>
        <w:tab w:val="center" w:pos="4153"/>
        <w:tab w:val="right" w:pos="8306"/>
      </w:tabs>
      <w:snapToGrid w:val="0"/>
      <w:jc w:val="left"/>
    </w:pPr>
    <w:rPr>
      <w:sz w:val="18"/>
      <w:szCs w:val="18"/>
    </w:rPr>
  </w:style>
  <w:style w:type="character" w:customStyle="1" w:styleId="Char1">
    <w:name w:val="页脚 Char"/>
    <w:basedOn w:val="a0"/>
    <w:link w:val="a5"/>
    <w:rsid w:val="00465072"/>
    <w:rPr>
      <w:kern w:val="2"/>
      <w:sz w:val="18"/>
      <w:szCs w:val="18"/>
    </w:rPr>
  </w:style>
</w:styles>
</file>

<file path=word/webSettings.xml><?xml version="1.0" encoding="utf-8"?>
<w:webSettings xmlns:r="http://schemas.openxmlformats.org/officeDocument/2006/relationships" xmlns:w="http://schemas.openxmlformats.org/wordprocessingml/2006/main">
  <w:divs>
    <w:div w:id="27293041">
      <w:bodyDiv w:val="1"/>
      <w:marLeft w:val="0"/>
      <w:marRight w:val="0"/>
      <w:marTop w:val="0"/>
      <w:marBottom w:val="0"/>
      <w:divBdr>
        <w:top w:val="none" w:sz="0" w:space="0" w:color="auto"/>
        <w:left w:val="none" w:sz="0" w:space="0" w:color="auto"/>
        <w:bottom w:val="none" w:sz="0" w:space="0" w:color="auto"/>
        <w:right w:val="none" w:sz="0" w:space="0" w:color="auto"/>
      </w:divBdr>
    </w:div>
    <w:div w:id="99837789">
      <w:bodyDiv w:val="1"/>
      <w:marLeft w:val="0"/>
      <w:marRight w:val="0"/>
      <w:marTop w:val="0"/>
      <w:marBottom w:val="0"/>
      <w:divBdr>
        <w:top w:val="none" w:sz="0" w:space="0" w:color="auto"/>
        <w:left w:val="none" w:sz="0" w:space="0" w:color="auto"/>
        <w:bottom w:val="none" w:sz="0" w:space="0" w:color="auto"/>
        <w:right w:val="none" w:sz="0" w:space="0" w:color="auto"/>
      </w:divBdr>
    </w:div>
    <w:div w:id="166947225">
      <w:bodyDiv w:val="1"/>
      <w:marLeft w:val="0"/>
      <w:marRight w:val="0"/>
      <w:marTop w:val="0"/>
      <w:marBottom w:val="0"/>
      <w:divBdr>
        <w:top w:val="none" w:sz="0" w:space="0" w:color="auto"/>
        <w:left w:val="none" w:sz="0" w:space="0" w:color="auto"/>
        <w:bottom w:val="none" w:sz="0" w:space="0" w:color="auto"/>
        <w:right w:val="none" w:sz="0" w:space="0" w:color="auto"/>
      </w:divBdr>
    </w:div>
    <w:div w:id="247425919">
      <w:bodyDiv w:val="1"/>
      <w:marLeft w:val="0"/>
      <w:marRight w:val="0"/>
      <w:marTop w:val="0"/>
      <w:marBottom w:val="0"/>
      <w:divBdr>
        <w:top w:val="none" w:sz="0" w:space="0" w:color="auto"/>
        <w:left w:val="none" w:sz="0" w:space="0" w:color="auto"/>
        <w:bottom w:val="none" w:sz="0" w:space="0" w:color="auto"/>
        <w:right w:val="none" w:sz="0" w:space="0" w:color="auto"/>
      </w:divBdr>
    </w:div>
    <w:div w:id="255484116">
      <w:bodyDiv w:val="1"/>
      <w:marLeft w:val="0"/>
      <w:marRight w:val="0"/>
      <w:marTop w:val="0"/>
      <w:marBottom w:val="0"/>
      <w:divBdr>
        <w:top w:val="none" w:sz="0" w:space="0" w:color="auto"/>
        <w:left w:val="none" w:sz="0" w:space="0" w:color="auto"/>
        <w:bottom w:val="none" w:sz="0" w:space="0" w:color="auto"/>
        <w:right w:val="none" w:sz="0" w:space="0" w:color="auto"/>
      </w:divBdr>
    </w:div>
    <w:div w:id="425149683">
      <w:bodyDiv w:val="1"/>
      <w:marLeft w:val="0"/>
      <w:marRight w:val="0"/>
      <w:marTop w:val="0"/>
      <w:marBottom w:val="0"/>
      <w:divBdr>
        <w:top w:val="none" w:sz="0" w:space="0" w:color="auto"/>
        <w:left w:val="none" w:sz="0" w:space="0" w:color="auto"/>
        <w:bottom w:val="none" w:sz="0" w:space="0" w:color="auto"/>
        <w:right w:val="none" w:sz="0" w:space="0" w:color="auto"/>
      </w:divBdr>
    </w:div>
    <w:div w:id="940769953">
      <w:bodyDiv w:val="1"/>
      <w:marLeft w:val="0"/>
      <w:marRight w:val="0"/>
      <w:marTop w:val="0"/>
      <w:marBottom w:val="0"/>
      <w:divBdr>
        <w:top w:val="none" w:sz="0" w:space="0" w:color="auto"/>
        <w:left w:val="none" w:sz="0" w:space="0" w:color="auto"/>
        <w:bottom w:val="none" w:sz="0" w:space="0" w:color="auto"/>
        <w:right w:val="none" w:sz="0" w:space="0" w:color="auto"/>
      </w:divBdr>
    </w:div>
    <w:div w:id="1663702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22</Pages>
  <Words>2782</Words>
  <Characters>15858</Characters>
  <Application>Microsoft Office Word</Application>
  <DocSecurity>0</DocSecurity>
  <Lines>132</Lines>
  <Paragraphs>37</Paragraphs>
  <ScaleCrop>false</ScaleCrop>
  <Company/>
  <LinksUpToDate>false</LinksUpToDate>
  <CharactersWithSpaces>18603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98</cp:revision>
  <cp:lastPrinted>2020-09-28T02:47:00Z</cp:lastPrinted>
  <dcterms:created xsi:type="dcterms:W3CDTF">2020-09-25T01:41:00Z</dcterms:created>
  <dcterms:modified xsi:type="dcterms:W3CDTF">2020-10-09T02:29:00Z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