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336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20" w:right="120" w:firstLine="445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吕蒙街道关于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“政府开放日”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意见建议反馈情况的公示</w:t>
      </w:r>
    </w:p>
    <w:p w14:paraId="7C5A61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20" w:right="120" w:firstLine="4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</w:p>
    <w:p w14:paraId="71B305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20" w:right="120" w:firstLine="44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为进一步推进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吕蒙街道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政务公开工作，提升政务工作水平，保障人民群众知情权、表达权、参与权和监督权，增强乡镇工作的透明度和公信力，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吕蒙街道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人民政府于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日邀请了群众代表等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余人参加了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吕蒙街道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“政府开放日”活动，各位代表对我乡政务服务工作提出了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条意见建议，现将意见建议反馈情况予以公示。</w:t>
      </w:r>
      <w:bookmarkStart w:id="0" w:name="_GoBack"/>
      <w:bookmarkEnd w:id="0"/>
    </w:p>
    <w:p w14:paraId="25D5E54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20" w:right="120" w:firstLine="445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“政府开放日”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意见建议反馈表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940"/>
        <w:gridCol w:w="4529"/>
      </w:tblGrid>
      <w:tr w14:paraId="542C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53" w:type="dxa"/>
            <w:vAlign w:val="top"/>
          </w:tcPr>
          <w:p w14:paraId="497D6F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12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40" w:type="dxa"/>
            <w:vAlign w:val="top"/>
          </w:tcPr>
          <w:p w14:paraId="6AF008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12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具体意见建议</w:t>
            </w:r>
          </w:p>
        </w:tc>
        <w:tc>
          <w:tcPr>
            <w:tcW w:w="4529" w:type="dxa"/>
            <w:vAlign w:val="top"/>
          </w:tcPr>
          <w:p w14:paraId="2B3A87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12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采纳反馈</w:t>
            </w:r>
          </w:p>
        </w:tc>
      </w:tr>
      <w:tr w14:paraId="36FB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1053" w:type="dxa"/>
            <w:vAlign w:val="top"/>
          </w:tcPr>
          <w:p w14:paraId="56DC14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12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940" w:type="dxa"/>
            <w:vAlign w:val="top"/>
          </w:tcPr>
          <w:p w14:paraId="2F92B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建立常态化下沉服务机制，定期进社区、入户开展代办帮办服务，重点覆盖高龄、独居等特殊老年群体，补齐服务盲区。</w:t>
            </w:r>
          </w:p>
        </w:tc>
        <w:tc>
          <w:tcPr>
            <w:tcW w:w="4529" w:type="dxa"/>
            <w:vAlign w:val="top"/>
          </w:tcPr>
          <w:p w14:paraId="66F937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12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已采纳落实，固定开展社区下沉便民服务，对需要的居民，提供上门代办、预约延时服务，拓宽服务覆盖面。</w:t>
            </w:r>
          </w:p>
        </w:tc>
      </w:tr>
      <w:tr w14:paraId="1352F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</w:trPr>
        <w:tc>
          <w:tcPr>
            <w:tcW w:w="1053" w:type="dxa"/>
            <w:vAlign w:val="top"/>
          </w:tcPr>
          <w:p w14:paraId="6F70851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12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940" w:type="dxa"/>
            <w:vAlign w:val="top"/>
          </w:tcPr>
          <w:p w14:paraId="3051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建议常态化开展老年政务科普和反诈宣传，简化操作教程、开展实操教学，持续提升老年人自助办事和防骗能力。</w:t>
            </w:r>
          </w:p>
        </w:tc>
        <w:tc>
          <w:tcPr>
            <w:tcW w:w="4529" w:type="dxa"/>
            <w:vAlign w:val="top"/>
          </w:tcPr>
          <w:p w14:paraId="6A3B6B1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予以采纳。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制作简易操作指引，结合日常服务开展一对一教学，助力老年人跨越数字鸿沟、守护财产安全。</w:t>
            </w:r>
          </w:p>
          <w:p w14:paraId="3430E9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12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36695E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359AA"/>
    <w:rsid w:val="10374E70"/>
    <w:rsid w:val="21A34C41"/>
    <w:rsid w:val="3106646D"/>
    <w:rsid w:val="4C1B6294"/>
    <w:rsid w:val="4EDC0C29"/>
    <w:rsid w:val="581C222F"/>
    <w:rsid w:val="6EF23592"/>
    <w:rsid w:val="701A4443"/>
    <w:rsid w:val="7F856260"/>
    <w:rsid w:val="7FFE3E06"/>
    <w:rsid w:val="B77E56BC"/>
    <w:rsid w:val="D26BF069"/>
    <w:rsid w:val="FBFE894A"/>
    <w:rsid w:val="FDF7A101"/>
    <w:rsid w:val="FFDF3D29"/>
    <w:rsid w:val="FFFD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397</Characters>
  <Lines>0</Lines>
  <Paragraphs>0</Paragraphs>
  <TotalTime>34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2026-07-01T12:10:00Z</dcterms:created>
  <dc:creator>lenovo</dc:creator>
  <cp:lastModifiedBy>嘟嘟</cp:lastModifiedBy>
  <dcterms:modified xsi:type="dcterms:W3CDTF">2026-09-21T01:07:22Z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eyJoZGlkIjoiMjE2YWY5NzI1MThhZDljY2U3MzkwYzYyOTljZjg5ZmIiLCJ1c2VySWQiOiI0MjQ5NjU3NjUifQ==</vt:lpwstr>
  </property>
  <property fmtid="{D5CDD505-2E9C-101B-9397-08002B2CF9AE}" pid="4" name="ICV">
    <vt:lpwstr>1FB4A54386C54FECAEAC06A2635DFE6B_13</vt:lpwstr>
  </property>
</Properties>
</file>